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DA33D" w14:textId="77777777" w:rsidR="0095367F" w:rsidRPr="00427A4C" w:rsidRDefault="0095367F" w:rsidP="00A040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РЕЗОЛЮЦИЯ </w:t>
      </w:r>
    </w:p>
    <w:p w14:paraId="107C56DF" w14:textId="77777777" w:rsidR="00405AA2" w:rsidRPr="00427A4C" w:rsidRDefault="00405AA2" w:rsidP="00A04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A4C">
        <w:rPr>
          <w:rFonts w:ascii="Times New Roman" w:hAnsi="Times New Roman" w:cs="Times New Roman"/>
          <w:sz w:val="24"/>
          <w:szCs w:val="24"/>
        </w:rPr>
        <w:t>Симпозиума, посвященного 100-летию заповедного дела</w:t>
      </w:r>
    </w:p>
    <w:p w14:paraId="0D1D584B" w14:textId="77777777" w:rsidR="00405AA2" w:rsidRPr="00427A4C" w:rsidRDefault="00405AA2" w:rsidP="00A04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A4C">
        <w:rPr>
          <w:rFonts w:ascii="Times New Roman" w:hAnsi="Times New Roman" w:cs="Times New Roman"/>
          <w:sz w:val="24"/>
          <w:szCs w:val="24"/>
        </w:rPr>
        <w:t xml:space="preserve"> и Году экологии в России  </w:t>
      </w:r>
    </w:p>
    <w:p w14:paraId="39D10053" w14:textId="77777777" w:rsidR="00405AA2" w:rsidRPr="00427A4C" w:rsidRDefault="00405AA2" w:rsidP="00A04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A4C">
        <w:rPr>
          <w:rFonts w:ascii="Times New Roman" w:hAnsi="Times New Roman" w:cs="Times New Roman"/>
          <w:sz w:val="24"/>
          <w:szCs w:val="24"/>
        </w:rPr>
        <w:t>«</w:t>
      </w:r>
      <w:r w:rsidRPr="00427A4C">
        <w:rPr>
          <w:rFonts w:ascii="Times New Roman" w:hAnsi="Times New Roman" w:cs="Times New Roman"/>
          <w:b/>
          <w:sz w:val="24"/>
          <w:szCs w:val="24"/>
        </w:rPr>
        <w:t>ПРОБЛЕМЫ РАЗВИТИЯ СИСТЕМ ОСОБО ОХРАНЯЕМЫХ ПРИРОДНЫХ ТЕРРИТОРИЙ ТРАНСГРАНИЧНЫХ РЕГИОНОВ НА СОВРЕМЕННОМ ЭТАПЕ</w:t>
      </w:r>
      <w:r w:rsidRPr="00427A4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2064A25" w14:textId="77777777" w:rsidR="0095367F" w:rsidRPr="00427A4C" w:rsidRDefault="00405AA2" w:rsidP="00A040F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27A4C">
        <w:rPr>
          <w:rFonts w:ascii="Times New Roman" w:hAnsi="Times New Roman" w:cs="Times New Roman"/>
          <w:sz w:val="24"/>
          <w:szCs w:val="24"/>
        </w:rPr>
        <w:t xml:space="preserve"> </w:t>
      </w:r>
      <w:r w:rsidR="0095367F" w:rsidRPr="00427A4C">
        <w:rPr>
          <w:rFonts w:ascii="Times New Roman" w:hAnsi="Times New Roman" w:cs="Times New Roman"/>
          <w:i/>
          <w:color w:val="000000"/>
          <w:sz w:val="24"/>
          <w:szCs w:val="24"/>
        </w:rPr>
        <w:t>г. Чита, Россия</w:t>
      </w:r>
    </w:p>
    <w:p w14:paraId="665726AF" w14:textId="77777777" w:rsidR="0095367F" w:rsidRPr="00427A4C" w:rsidRDefault="00405AA2" w:rsidP="00A040F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27A4C">
        <w:rPr>
          <w:rFonts w:ascii="Times New Roman" w:hAnsi="Times New Roman" w:cs="Times New Roman"/>
          <w:i/>
          <w:color w:val="000000"/>
          <w:sz w:val="24"/>
          <w:szCs w:val="24"/>
        </w:rPr>
        <w:t>20–2</w:t>
      </w:r>
      <w:r w:rsidR="00E82F77" w:rsidRPr="00427A4C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427A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ноября</w:t>
      </w:r>
      <w:r w:rsidR="0095367F" w:rsidRPr="00427A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</w:t>
      </w:r>
      <w:r w:rsidRPr="00427A4C">
        <w:rPr>
          <w:rFonts w:ascii="Times New Roman" w:hAnsi="Times New Roman" w:cs="Times New Roman"/>
          <w:i/>
          <w:color w:val="000000"/>
          <w:sz w:val="24"/>
          <w:szCs w:val="24"/>
        </w:rPr>
        <w:t>17</w:t>
      </w:r>
      <w:r w:rsidR="0095367F" w:rsidRPr="00427A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</w:t>
      </w:r>
    </w:p>
    <w:p w14:paraId="3873FF16" w14:textId="77777777" w:rsidR="0095367F" w:rsidRPr="00427A4C" w:rsidRDefault="0095367F" w:rsidP="004F2C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50DBDF7" w14:textId="77777777" w:rsidR="0095367F" w:rsidRPr="00427A4C" w:rsidRDefault="00405AA2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A4C">
        <w:rPr>
          <w:rFonts w:ascii="Times New Roman" w:hAnsi="Times New Roman" w:cs="Times New Roman"/>
          <w:i/>
          <w:color w:val="000000"/>
          <w:sz w:val="24"/>
          <w:szCs w:val="24"/>
        </w:rPr>
        <w:t>20–2</w:t>
      </w:r>
      <w:r w:rsidR="00E82F77" w:rsidRPr="00427A4C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427A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ноября 2017 года</w:t>
      </w:r>
      <w:r w:rsidRPr="00427A4C">
        <w:rPr>
          <w:rFonts w:ascii="Times New Roman" w:hAnsi="Times New Roman" w:cs="Times New Roman"/>
          <w:sz w:val="24"/>
          <w:szCs w:val="24"/>
        </w:rPr>
        <w:t xml:space="preserve"> </w:t>
      </w:r>
      <w:r w:rsidR="0095367F" w:rsidRPr="00427A4C">
        <w:rPr>
          <w:rFonts w:ascii="Times New Roman" w:hAnsi="Times New Roman" w:cs="Times New Roman"/>
          <w:sz w:val="24"/>
          <w:szCs w:val="24"/>
        </w:rPr>
        <w:t xml:space="preserve">в г. Чите состоялся </w:t>
      </w:r>
      <w:r w:rsidR="00E82F77" w:rsidRPr="00427A4C">
        <w:rPr>
          <w:rFonts w:ascii="Times New Roman" w:hAnsi="Times New Roman" w:cs="Times New Roman"/>
          <w:sz w:val="24"/>
          <w:szCs w:val="24"/>
        </w:rPr>
        <w:t>с</w:t>
      </w:r>
      <w:r w:rsidRPr="00427A4C">
        <w:rPr>
          <w:rFonts w:ascii="Times New Roman" w:hAnsi="Times New Roman" w:cs="Times New Roman"/>
          <w:sz w:val="24"/>
          <w:szCs w:val="24"/>
        </w:rPr>
        <w:t xml:space="preserve">импозиум, посвященный 100-летию заповедного дела и Году экологии в России «Проблемы развития систем особо охраняемых природных территорий трансграничных регионов на современном этапе», </w:t>
      </w:r>
      <w:r w:rsidR="0095367F" w:rsidRPr="00427A4C">
        <w:rPr>
          <w:rFonts w:ascii="Times New Roman" w:hAnsi="Times New Roman" w:cs="Times New Roman"/>
          <w:sz w:val="24"/>
          <w:szCs w:val="24"/>
        </w:rPr>
        <w:t>организованн</w:t>
      </w:r>
      <w:r w:rsidRPr="00427A4C">
        <w:rPr>
          <w:rFonts w:ascii="Times New Roman" w:hAnsi="Times New Roman" w:cs="Times New Roman"/>
          <w:sz w:val="24"/>
          <w:szCs w:val="24"/>
        </w:rPr>
        <w:t>ый</w:t>
      </w:r>
      <w:r w:rsidR="0095367F" w:rsidRPr="00427A4C">
        <w:rPr>
          <w:rFonts w:ascii="Times New Roman" w:hAnsi="Times New Roman" w:cs="Times New Roman"/>
          <w:sz w:val="24"/>
          <w:szCs w:val="24"/>
        </w:rPr>
        <w:t xml:space="preserve"> по инициативе Министерства природных ресурсов Забайкальского края в соответствии с </w:t>
      </w:r>
      <w:r w:rsidRPr="00427A4C">
        <w:rPr>
          <w:rFonts w:ascii="Times New Roman" w:hAnsi="Times New Roman" w:cs="Times New Roman"/>
          <w:sz w:val="24"/>
          <w:szCs w:val="24"/>
        </w:rPr>
        <w:t xml:space="preserve">Планом </w:t>
      </w:r>
      <w:r w:rsidR="005E28C7" w:rsidRPr="00427A4C">
        <w:rPr>
          <w:rFonts w:ascii="Times New Roman" w:hAnsi="Times New Roman" w:cs="Times New Roman"/>
          <w:sz w:val="24"/>
          <w:szCs w:val="24"/>
        </w:rPr>
        <w:t>основных мероприятий по проведению в 2017 году в Российской Федерации Года ООПТ, утвержденным распоряжением Правительства РФ от 26.12.2015</w:t>
      </w:r>
      <w:proofErr w:type="gramEnd"/>
      <w:r w:rsidR="005E28C7" w:rsidRPr="00427A4C">
        <w:rPr>
          <w:rFonts w:ascii="Times New Roman" w:hAnsi="Times New Roman" w:cs="Times New Roman"/>
          <w:sz w:val="24"/>
          <w:szCs w:val="24"/>
        </w:rPr>
        <w:t xml:space="preserve"> №2720-р</w:t>
      </w:r>
      <w:r w:rsidR="0095367F" w:rsidRPr="00427A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3D97CE" w14:textId="77777777" w:rsidR="00FD102F" w:rsidRPr="00427A4C" w:rsidRDefault="00ED320D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4C">
        <w:rPr>
          <w:rFonts w:ascii="Times New Roman" w:hAnsi="Times New Roman" w:cs="Times New Roman"/>
          <w:sz w:val="24"/>
          <w:szCs w:val="24"/>
        </w:rPr>
        <w:t>Симпозиум организован</w:t>
      </w:r>
      <w:r w:rsidR="0095367F" w:rsidRPr="00427A4C">
        <w:rPr>
          <w:rFonts w:ascii="Times New Roman" w:hAnsi="Times New Roman" w:cs="Times New Roman"/>
          <w:sz w:val="24"/>
          <w:szCs w:val="24"/>
        </w:rPr>
        <w:t xml:space="preserve"> </w:t>
      </w:r>
      <w:r w:rsidR="00405AA2" w:rsidRPr="00427A4C">
        <w:rPr>
          <w:rFonts w:ascii="Times New Roman" w:hAnsi="Times New Roman" w:cs="Times New Roman"/>
          <w:sz w:val="24"/>
          <w:szCs w:val="24"/>
        </w:rPr>
        <w:t>Институт</w:t>
      </w:r>
      <w:r w:rsidRPr="00427A4C">
        <w:rPr>
          <w:rFonts w:ascii="Times New Roman" w:hAnsi="Times New Roman" w:cs="Times New Roman"/>
          <w:sz w:val="24"/>
          <w:szCs w:val="24"/>
        </w:rPr>
        <w:t>ом</w:t>
      </w:r>
      <w:r w:rsidR="00405AA2" w:rsidRPr="00427A4C">
        <w:rPr>
          <w:rFonts w:ascii="Times New Roman" w:hAnsi="Times New Roman" w:cs="Times New Roman"/>
          <w:sz w:val="24"/>
          <w:szCs w:val="24"/>
        </w:rPr>
        <w:t xml:space="preserve"> природных ресурсов, экологии и криологии СО РАН</w:t>
      </w:r>
      <w:r w:rsidR="00FD102F" w:rsidRPr="00427A4C">
        <w:rPr>
          <w:rFonts w:ascii="Times New Roman" w:hAnsi="Times New Roman" w:cs="Times New Roman"/>
          <w:sz w:val="24"/>
          <w:szCs w:val="24"/>
        </w:rPr>
        <w:t xml:space="preserve"> и Министерством природных ресурсов Забайкальского края.</w:t>
      </w:r>
      <w:r w:rsidR="0095367F" w:rsidRPr="00427A4C">
        <w:rPr>
          <w:rFonts w:ascii="Times New Roman" w:hAnsi="Times New Roman" w:cs="Times New Roman"/>
          <w:sz w:val="24"/>
          <w:szCs w:val="24"/>
        </w:rPr>
        <w:t xml:space="preserve"> Поддержку </w:t>
      </w:r>
      <w:r w:rsidR="00FD102F" w:rsidRPr="00427A4C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r w:rsidRPr="00427A4C">
        <w:rPr>
          <w:rFonts w:ascii="Times New Roman" w:hAnsi="Times New Roman" w:cs="Times New Roman"/>
          <w:sz w:val="24"/>
          <w:szCs w:val="24"/>
        </w:rPr>
        <w:t>и проведении</w:t>
      </w:r>
      <w:r w:rsidR="00FD102F" w:rsidRPr="00427A4C">
        <w:rPr>
          <w:rFonts w:ascii="Times New Roman" w:hAnsi="Times New Roman" w:cs="Times New Roman"/>
          <w:sz w:val="24"/>
          <w:szCs w:val="24"/>
        </w:rPr>
        <w:t xml:space="preserve"> </w:t>
      </w:r>
      <w:r w:rsidR="0095367F" w:rsidRPr="00427A4C">
        <w:rPr>
          <w:rFonts w:ascii="Times New Roman" w:hAnsi="Times New Roman" w:cs="Times New Roman"/>
          <w:sz w:val="24"/>
          <w:szCs w:val="24"/>
        </w:rPr>
        <w:t xml:space="preserve">оказали </w:t>
      </w:r>
      <w:r w:rsidR="00FD102F" w:rsidRPr="00427A4C">
        <w:rPr>
          <w:rFonts w:ascii="Times New Roman" w:hAnsi="Times New Roman" w:cs="Times New Roman"/>
          <w:sz w:val="24"/>
          <w:szCs w:val="24"/>
        </w:rPr>
        <w:t xml:space="preserve">Амурский филиал </w:t>
      </w:r>
      <w:r w:rsidR="00FD102F" w:rsidRPr="00427A4C">
        <w:rPr>
          <w:rFonts w:ascii="Times New Roman" w:hAnsi="Times New Roman" w:cs="Times New Roman"/>
          <w:sz w:val="24"/>
          <w:szCs w:val="24"/>
          <w:lang w:val="en-US"/>
        </w:rPr>
        <w:t>WWF</w:t>
      </w:r>
      <w:r w:rsidR="00FD102F" w:rsidRPr="00427A4C">
        <w:rPr>
          <w:rFonts w:ascii="Times New Roman" w:hAnsi="Times New Roman" w:cs="Times New Roman"/>
          <w:sz w:val="24"/>
          <w:szCs w:val="24"/>
        </w:rPr>
        <w:t xml:space="preserve"> России, Федеральное государственное бюджетное образовательное учреждение высшего образования «Забайкальский государственный университет», Федеральное государственное бюджетное образовательное учреждение высшего образования «Забайкальский институ</w:t>
      </w:r>
      <w:r w:rsidR="00E82F77" w:rsidRPr="00427A4C">
        <w:rPr>
          <w:rFonts w:ascii="Times New Roman" w:hAnsi="Times New Roman" w:cs="Times New Roman"/>
          <w:sz w:val="24"/>
          <w:szCs w:val="24"/>
        </w:rPr>
        <w:t>т железнодорожного транспорта».</w:t>
      </w:r>
    </w:p>
    <w:p w14:paraId="54F582F7" w14:textId="77777777" w:rsidR="0095367F" w:rsidRPr="00427A4C" w:rsidRDefault="0095367F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4C">
        <w:rPr>
          <w:rFonts w:ascii="Times New Roman" w:hAnsi="Times New Roman" w:cs="Times New Roman"/>
          <w:sz w:val="24"/>
          <w:szCs w:val="24"/>
        </w:rPr>
        <w:t xml:space="preserve"> В ходе работы </w:t>
      </w:r>
      <w:r w:rsidR="00405AA2" w:rsidRPr="00427A4C">
        <w:rPr>
          <w:rFonts w:ascii="Times New Roman" w:hAnsi="Times New Roman" w:cs="Times New Roman"/>
          <w:sz w:val="24"/>
          <w:szCs w:val="24"/>
        </w:rPr>
        <w:t>симпозиума</w:t>
      </w:r>
      <w:r w:rsidRPr="00427A4C">
        <w:rPr>
          <w:rFonts w:ascii="Times New Roman" w:hAnsi="Times New Roman" w:cs="Times New Roman"/>
          <w:sz w:val="24"/>
          <w:szCs w:val="24"/>
        </w:rPr>
        <w:t xml:space="preserve"> обсужден</w:t>
      </w:r>
      <w:r w:rsidR="00ED320D" w:rsidRPr="00427A4C">
        <w:rPr>
          <w:rFonts w:ascii="Times New Roman" w:hAnsi="Times New Roman" w:cs="Times New Roman"/>
          <w:sz w:val="24"/>
          <w:szCs w:val="24"/>
        </w:rPr>
        <w:t>ы</w:t>
      </w:r>
      <w:r w:rsidRPr="00427A4C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ED320D" w:rsidRPr="00427A4C">
        <w:rPr>
          <w:rFonts w:ascii="Times New Roman" w:hAnsi="Times New Roman" w:cs="Times New Roman"/>
          <w:sz w:val="24"/>
          <w:szCs w:val="24"/>
        </w:rPr>
        <w:t>е</w:t>
      </w:r>
      <w:r w:rsidRPr="00427A4C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ED320D" w:rsidRPr="00427A4C">
        <w:rPr>
          <w:rFonts w:ascii="Times New Roman" w:hAnsi="Times New Roman" w:cs="Times New Roman"/>
          <w:sz w:val="24"/>
          <w:szCs w:val="24"/>
        </w:rPr>
        <w:t>ы</w:t>
      </w:r>
      <w:r w:rsidRPr="00427A4C">
        <w:rPr>
          <w:rFonts w:ascii="Times New Roman" w:hAnsi="Times New Roman" w:cs="Times New Roman"/>
          <w:sz w:val="24"/>
          <w:szCs w:val="24"/>
        </w:rPr>
        <w:t>:</w:t>
      </w:r>
    </w:p>
    <w:p w14:paraId="69AE225B" w14:textId="77777777" w:rsidR="00405AA2" w:rsidRPr="00427A4C" w:rsidRDefault="00405AA2" w:rsidP="004F2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4C">
        <w:rPr>
          <w:rFonts w:ascii="Times New Roman" w:hAnsi="Times New Roman" w:cs="Times New Roman"/>
          <w:sz w:val="24"/>
          <w:szCs w:val="24"/>
        </w:rPr>
        <w:t>1. Нормативно-правовое регулирование и научно-методическое обеспечение в сфере ООПТ: проблемы и пути решения. Особенности осуществления государственного надзора в области охраны и использования ООПТ регионального и федерального значения. Практические аспекты охраны редких и находящихся под угрозой исчезновения видов. Ведение красных книг субъектов Российской Федерации.</w:t>
      </w:r>
    </w:p>
    <w:p w14:paraId="5868FB16" w14:textId="77777777" w:rsidR="00405AA2" w:rsidRPr="00427A4C" w:rsidRDefault="00405AA2" w:rsidP="004F2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4C">
        <w:rPr>
          <w:rFonts w:ascii="Times New Roman" w:hAnsi="Times New Roman" w:cs="Times New Roman"/>
          <w:sz w:val="24"/>
          <w:szCs w:val="24"/>
        </w:rPr>
        <w:t xml:space="preserve">2. Совместный мониторинг состояния трансграничных водных и наземных экосистем и миграций животных. Создание сети приграничных и трансграничных охраняемых природных территорий. </w:t>
      </w:r>
    </w:p>
    <w:p w14:paraId="4E7568C3" w14:textId="77777777" w:rsidR="00405AA2" w:rsidRPr="00427A4C" w:rsidRDefault="00405AA2" w:rsidP="004F2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4C">
        <w:rPr>
          <w:rFonts w:ascii="Times New Roman" w:hAnsi="Times New Roman" w:cs="Times New Roman"/>
          <w:sz w:val="24"/>
          <w:szCs w:val="24"/>
        </w:rPr>
        <w:t>3. Развитие экологического и познавательного туризма на ООПТ трансграничных регионов. Опыт создания и функционирования экологических маршрутов и информационных центров (</w:t>
      </w:r>
      <w:proofErr w:type="gramStart"/>
      <w:r w:rsidRPr="00427A4C">
        <w:rPr>
          <w:rFonts w:ascii="Times New Roman" w:hAnsi="Times New Roman" w:cs="Times New Roman"/>
          <w:sz w:val="24"/>
          <w:szCs w:val="24"/>
        </w:rPr>
        <w:t>визит-центров</w:t>
      </w:r>
      <w:proofErr w:type="gramEnd"/>
      <w:r w:rsidRPr="00427A4C">
        <w:rPr>
          <w:rFonts w:ascii="Times New Roman" w:hAnsi="Times New Roman" w:cs="Times New Roman"/>
          <w:sz w:val="24"/>
          <w:szCs w:val="24"/>
        </w:rPr>
        <w:t xml:space="preserve">) на ООПТ. </w:t>
      </w:r>
    </w:p>
    <w:p w14:paraId="0940DEA7" w14:textId="77777777" w:rsidR="00E51C2B" w:rsidRPr="00427A4C" w:rsidRDefault="00DD1022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4C">
        <w:rPr>
          <w:rFonts w:ascii="Times New Roman" w:hAnsi="Times New Roman" w:cs="Times New Roman"/>
          <w:sz w:val="24"/>
          <w:szCs w:val="24"/>
        </w:rPr>
        <w:t>На симпозиуме о</w:t>
      </w:r>
      <w:r w:rsidR="00E51C2B" w:rsidRPr="00427A4C">
        <w:rPr>
          <w:rFonts w:ascii="Times New Roman" w:hAnsi="Times New Roman" w:cs="Times New Roman"/>
          <w:sz w:val="24"/>
          <w:szCs w:val="24"/>
        </w:rPr>
        <w:t>собое внимание было уделено проблемам организации управления ООПТ регионального значения,</w:t>
      </w:r>
      <w:r w:rsidR="00553EB6" w:rsidRPr="00427A4C">
        <w:rPr>
          <w:rFonts w:ascii="Times New Roman" w:hAnsi="Times New Roman" w:cs="Times New Roman"/>
          <w:sz w:val="24"/>
          <w:szCs w:val="24"/>
        </w:rPr>
        <w:t xml:space="preserve"> развитию экологического и познавательного туризма на ООПТ трансграничных регионов</w:t>
      </w:r>
      <w:r w:rsidR="00B0720A" w:rsidRPr="00427A4C">
        <w:rPr>
          <w:rFonts w:ascii="Times New Roman" w:hAnsi="Times New Roman" w:cs="Times New Roman"/>
          <w:sz w:val="24"/>
          <w:szCs w:val="24"/>
        </w:rPr>
        <w:t>,</w:t>
      </w:r>
      <w:r w:rsidR="00E51C2B" w:rsidRPr="00427A4C">
        <w:rPr>
          <w:rFonts w:ascii="Times New Roman" w:hAnsi="Times New Roman" w:cs="Times New Roman"/>
          <w:sz w:val="24"/>
          <w:szCs w:val="24"/>
        </w:rPr>
        <w:t xml:space="preserve"> </w:t>
      </w:r>
      <w:r w:rsidR="00ED320D" w:rsidRPr="00427A4C">
        <w:rPr>
          <w:rFonts w:ascii="Times New Roman" w:hAnsi="Times New Roman" w:cs="Times New Roman"/>
          <w:sz w:val="24"/>
          <w:szCs w:val="24"/>
        </w:rPr>
        <w:t>устойчивому использованию</w:t>
      </w:r>
      <w:r w:rsidR="00E51C2B" w:rsidRPr="00427A4C">
        <w:rPr>
          <w:rFonts w:ascii="Times New Roman" w:hAnsi="Times New Roman" w:cs="Times New Roman"/>
          <w:sz w:val="24"/>
          <w:szCs w:val="24"/>
        </w:rPr>
        <w:t xml:space="preserve"> рекреационного и эколого-</w:t>
      </w:r>
      <w:r w:rsidRPr="00427A4C">
        <w:rPr>
          <w:rFonts w:ascii="Times New Roman" w:hAnsi="Times New Roman" w:cs="Times New Roman"/>
          <w:sz w:val="24"/>
          <w:szCs w:val="24"/>
        </w:rPr>
        <w:t>просветительского</w:t>
      </w:r>
      <w:r w:rsidR="00E51C2B" w:rsidRPr="00427A4C">
        <w:rPr>
          <w:rFonts w:ascii="Times New Roman" w:hAnsi="Times New Roman" w:cs="Times New Roman"/>
          <w:sz w:val="24"/>
          <w:szCs w:val="24"/>
        </w:rPr>
        <w:t xml:space="preserve"> потенциала ООПТ и прилегающих к ним террито</w:t>
      </w:r>
      <w:r w:rsidR="00670F3F" w:rsidRPr="00427A4C">
        <w:rPr>
          <w:rFonts w:ascii="Times New Roman" w:hAnsi="Times New Roman" w:cs="Times New Roman"/>
          <w:sz w:val="24"/>
          <w:szCs w:val="24"/>
        </w:rPr>
        <w:t>рий, организации мониторинговых,</w:t>
      </w:r>
      <w:r w:rsidR="00E51C2B" w:rsidRPr="00427A4C">
        <w:rPr>
          <w:rFonts w:ascii="Times New Roman" w:hAnsi="Times New Roman" w:cs="Times New Roman"/>
          <w:sz w:val="24"/>
          <w:szCs w:val="24"/>
        </w:rPr>
        <w:t xml:space="preserve"> специальных научных исследований</w:t>
      </w:r>
      <w:r w:rsidR="00670F3F" w:rsidRPr="00427A4C">
        <w:rPr>
          <w:rFonts w:ascii="Times New Roman" w:hAnsi="Times New Roman" w:cs="Times New Roman"/>
          <w:sz w:val="24"/>
          <w:szCs w:val="24"/>
        </w:rPr>
        <w:t xml:space="preserve"> </w:t>
      </w:r>
      <w:r w:rsidR="00E51C2B" w:rsidRPr="00427A4C">
        <w:rPr>
          <w:rFonts w:ascii="Times New Roman" w:hAnsi="Times New Roman" w:cs="Times New Roman"/>
          <w:sz w:val="24"/>
          <w:szCs w:val="24"/>
        </w:rPr>
        <w:t>на ООПТ</w:t>
      </w:r>
      <w:r w:rsidR="00670F3F" w:rsidRPr="00427A4C">
        <w:rPr>
          <w:rFonts w:ascii="Times New Roman" w:hAnsi="Times New Roman" w:cs="Times New Roman"/>
          <w:sz w:val="24"/>
          <w:szCs w:val="24"/>
        </w:rPr>
        <w:t xml:space="preserve"> и развитию международного и трансграничного сотрудничества </w:t>
      </w:r>
      <w:r w:rsidR="00ED320D" w:rsidRPr="00427A4C">
        <w:rPr>
          <w:rFonts w:ascii="Times New Roman" w:hAnsi="Times New Roman" w:cs="Times New Roman"/>
          <w:sz w:val="24"/>
          <w:szCs w:val="24"/>
        </w:rPr>
        <w:t>охраняемых территорий</w:t>
      </w:r>
      <w:r w:rsidR="00670F3F" w:rsidRPr="00427A4C">
        <w:rPr>
          <w:rFonts w:ascii="Times New Roman" w:hAnsi="Times New Roman" w:cs="Times New Roman"/>
          <w:sz w:val="24"/>
          <w:szCs w:val="24"/>
        </w:rPr>
        <w:t>.</w:t>
      </w:r>
    </w:p>
    <w:p w14:paraId="18AA7008" w14:textId="14E47F98" w:rsidR="00DD1022" w:rsidRPr="009A0C59" w:rsidRDefault="00DD1022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4C">
        <w:rPr>
          <w:rFonts w:ascii="Times New Roman" w:hAnsi="Times New Roman" w:cs="Times New Roman"/>
          <w:sz w:val="24"/>
          <w:szCs w:val="24"/>
        </w:rPr>
        <w:t xml:space="preserve">В работе симпозиума приняло участие </w:t>
      </w:r>
      <w:r w:rsidRPr="009A0C59">
        <w:rPr>
          <w:rFonts w:ascii="Times New Roman" w:hAnsi="Times New Roman" w:cs="Times New Roman"/>
          <w:sz w:val="24"/>
          <w:szCs w:val="24"/>
        </w:rPr>
        <w:t>5</w:t>
      </w:r>
      <w:r w:rsidR="009A0C59">
        <w:rPr>
          <w:rFonts w:ascii="Times New Roman" w:hAnsi="Times New Roman" w:cs="Times New Roman"/>
          <w:sz w:val="24"/>
          <w:szCs w:val="24"/>
        </w:rPr>
        <w:t>3</w:t>
      </w:r>
      <w:r w:rsidRPr="009A0C5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A0C59">
        <w:rPr>
          <w:rFonts w:ascii="Times New Roman" w:hAnsi="Times New Roman" w:cs="Times New Roman"/>
          <w:sz w:val="24"/>
          <w:szCs w:val="24"/>
        </w:rPr>
        <w:t>а</w:t>
      </w:r>
      <w:r w:rsidRPr="009A0C59">
        <w:rPr>
          <w:rFonts w:ascii="Times New Roman" w:hAnsi="Times New Roman" w:cs="Times New Roman"/>
          <w:sz w:val="24"/>
          <w:szCs w:val="24"/>
        </w:rPr>
        <w:t>, представителей Забайкальского края, Республики Бурятия, Амурской области, Приморского и Хабаровского краёв, в том числе представител</w:t>
      </w:r>
      <w:r w:rsidR="00ED320D" w:rsidRPr="009A0C59">
        <w:rPr>
          <w:rFonts w:ascii="Times New Roman" w:hAnsi="Times New Roman" w:cs="Times New Roman"/>
          <w:sz w:val="24"/>
          <w:szCs w:val="24"/>
        </w:rPr>
        <w:t>и</w:t>
      </w:r>
      <w:r w:rsidRPr="009A0C59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федерального и регионального значения. Активными участниками </w:t>
      </w:r>
      <w:r w:rsidR="00C831D2" w:rsidRPr="009A0C59">
        <w:rPr>
          <w:rFonts w:ascii="Times New Roman" w:hAnsi="Times New Roman" w:cs="Times New Roman"/>
          <w:sz w:val="24"/>
          <w:szCs w:val="24"/>
        </w:rPr>
        <w:t>симпозиума</w:t>
      </w:r>
      <w:r w:rsidRPr="009A0C59">
        <w:rPr>
          <w:rFonts w:ascii="Times New Roman" w:hAnsi="Times New Roman" w:cs="Times New Roman"/>
          <w:sz w:val="24"/>
          <w:szCs w:val="24"/>
        </w:rPr>
        <w:t xml:space="preserve"> были учёные и специалисты из Китая. На пленарном заседании и двух секционных заседаниях было заслушано и обсуждено 30 докладов и сообщений.</w:t>
      </w:r>
    </w:p>
    <w:p w14:paraId="5D98A1B2" w14:textId="77777777" w:rsidR="004F2C22" w:rsidRPr="00427A4C" w:rsidRDefault="004F2C22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800BBF" w14:textId="77777777" w:rsidR="0095367F" w:rsidRPr="00427A4C" w:rsidRDefault="0095367F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4C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ED320D" w:rsidRPr="00427A4C">
        <w:rPr>
          <w:rFonts w:ascii="Times New Roman" w:hAnsi="Times New Roman" w:cs="Times New Roman"/>
          <w:sz w:val="24"/>
          <w:szCs w:val="24"/>
        </w:rPr>
        <w:t>симпозиума опубликованы в электронном виде.</w:t>
      </w:r>
    </w:p>
    <w:p w14:paraId="224F6F50" w14:textId="77777777" w:rsidR="0095367F" w:rsidRPr="00427A4C" w:rsidRDefault="0095367F" w:rsidP="004F2C22">
      <w:pPr>
        <w:pStyle w:val="a3"/>
        <w:ind w:firstLine="709"/>
      </w:pPr>
    </w:p>
    <w:p w14:paraId="5C6E0A21" w14:textId="77777777" w:rsidR="004F2C22" w:rsidRPr="00427A4C" w:rsidRDefault="004F2C22" w:rsidP="004F2C22">
      <w:pPr>
        <w:pStyle w:val="a3"/>
        <w:ind w:firstLine="709"/>
      </w:pPr>
    </w:p>
    <w:p w14:paraId="04878B6E" w14:textId="77777777" w:rsidR="004F2C22" w:rsidRPr="00427A4C" w:rsidRDefault="004F2C22" w:rsidP="004F2C22">
      <w:pPr>
        <w:pStyle w:val="a3"/>
        <w:ind w:firstLine="709"/>
      </w:pPr>
    </w:p>
    <w:p w14:paraId="5EFC9C9A" w14:textId="77777777" w:rsidR="004F2C22" w:rsidRPr="00427A4C" w:rsidRDefault="004F2C22" w:rsidP="004F2C22">
      <w:pPr>
        <w:pStyle w:val="a3"/>
        <w:ind w:firstLine="709"/>
      </w:pPr>
    </w:p>
    <w:p w14:paraId="1C10AF24" w14:textId="4A0F11B9" w:rsidR="0095367F" w:rsidRPr="00427A4C" w:rsidRDefault="0095367F" w:rsidP="004F2C22">
      <w:pPr>
        <w:pStyle w:val="a3"/>
        <w:ind w:firstLine="709"/>
        <w:rPr>
          <w:b/>
          <w:i/>
          <w:color w:val="000000"/>
        </w:rPr>
      </w:pPr>
      <w:r w:rsidRPr="00427A4C">
        <w:rPr>
          <w:b/>
          <w:i/>
          <w:color w:val="000000"/>
        </w:rPr>
        <w:lastRenderedPageBreak/>
        <w:t>Участники</w:t>
      </w:r>
      <w:r w:rsidR="0017139F">
        <w:rPr>
          <w:b/>
          <w:i/>
          <w:color w:val="000000"/>
        </w:rPr>
        <w:t xml:space="preserve"> симпозиума</w:t>
      </w:r>
      <w:r w:rsidRPr="00427A4C">
        <w:rPr>
          <w:b/>
          <w:i/>
          <w:color w:val="000000"/>
        </w:rPr>
        <w:t xml:space="preserve">, оценивая </w:t>
      </w:r>
      <w:r w:rsidR="00780C53" w:rsidRPr="00427A4C">
        <w:rPr>
          <w:b/>
          <w:i/>
          <w:color w:val="000000"/>
        </w:rPr>
        <w:t>развитие</w:t>
      </w:r>
      <w:r w:rsidR="00780C53" w:rsidRPr="00427A4C">
        <w:rPr>
          <w:b/>
          <w:i/>
        </w:rPr>
        <w:t xml:space="preserve"> системы особо охраняемых природных территорий трансграничных регионов</w:t>
      </w:r>
      <w:r w:rsidRPr="00427A4C">
        <w:rPr>
          <w:b/>
          <w:i/>
          <w:color w:val="000000"/>
        </w:rPr>
        <w:t>, отмечают:</w:t>
      </w:r>
    </w:p>
    <w:p w14:paraId="471BC0D5" w14:textId="77777777" w:rsidR="00DB6FC1" w:rsidRPr="00427A4C" w:rsidRDefault="00DB6FC1" w:rsidP="00D4148F">
      <w:pPr>
        <w:pStyle w:val="a7"/>
        <w:numPr>
          <w:ilvl w:val="0"/>
          <w:numId w:val="2"/>
        </w:numPr>
        <w:tabs>
          <w:tab w:val="clear" w:pos="928"/>
          <w:tab w:val="num" w:pos="0"/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Определенные успехи в создании приграничных и трансграничных сетей ООПТ, достигнутые за последние годы, опреде</w:t>
      </w:r>
      <w:r w:rsidR="00ED320D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ляют новые задачи, в том числе 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и повышение качества функционирования новых ООПТ</w:t>
      </w:r>
      <w:r w:rsidR="00ED320D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поиск путей трансграничного международного сотрудничества в целях совместного сохранения трансграничных наземных и водных экосистем</w:t>
      </w:r>
      <w:r w:rsidR="00ED320D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EC19388" w14:textId="77777777" w:rsidR="006956ED" w:rsidRPr="00427A4C" w:rsidRDefault="00ED320D" w:rsidP="00D4148F">
      <w:pPr>
        <w:pStyle w:val="a8"/>
        <w:numPr>
          <w:ilvl w:val="0"/>
          <w:numId w:val="2"/>
        </w:numPr>
        <w:tabs>
          <w:tab w:val="clear" w:pos="928"/>
          <w:tab w:val="num" w:pos="0"/>
          <w:tab w:val="num" w:pos="568"/>
        </w:tabs>
        <w:ind w:left="0" w:firstLine="568"/>
        <w:rPr>
          <w:color w:val="000000" w:themeColor="text1"/>
        </w:rPr>
      </w:pPr>
      <w:r w:rsidRPr="00427A4C">
        <w:rPr>
          <w:color w:val="000000" w:themeColor="text1"/>
        </w:rPr>
        <w:t xml:space="preserve"> </w:t>
      </w:r>
      <w:r w:rsidR="006956ED" w:rsidRPr="00427A4C">
        <w:rPr>
          <w:color w:val="000000" w:themeColor="text1"/>
        </w:rPr>
        <w:t xml:space="preserve">Создание новых ООПТ в пределах трансграничных регионов Амурского бассейна – </w:t>
      </w:r>
      <w:r w:rsidR="006956ED" w:rsidRPr="00427A4C">
        <w:rPr>
          <w:bCs/>
        </w:rPr>
        <w:t xml:space="preserve">одна из важнейших мер экологической безопасности при развитии двустороннего (российско-китайского) экономического сотрудничества и создании трансконтинентальной инфраструктуры Шелкового пути, </w:t>
      </w:r>
      <w:r w:rsidR="006956ED" w:rsidRPr="00427A4C">
        <w:rPr>
          <w:color w:val="000000" w:themeColor="text1"/>
        </w:rPr>
        <w:t>важный стимул для организации международного сотрудничества в целях охраны природы и поиска совместных путей оптимизации природопользования вдоль российско-китайской границы</w:t>
      </w:r>
      <w:r w:rsidRPr="00427A4C">
        <w:rPr>
          <w:color w:val="000000" w:themeColor="text1"/>
        </w:rPr>
        <w:t>;</w:t>
      </w:r>
      <w:r w:rsidR="006956ED" w:rsidRPr="00427A4C">
        <w:rPr>
          <w:color w:val="000000" w:themeColor="text1"/>
        </w:rPr>
        <w:t xml:space="preserve"> </w:t>
      </w:r>
    </w:p>
    <w:p w14:paraId="33458E51" w14:textId="77777777" w:rsidR="00DB6FC1" w:rsidRPr="00427A4C" w:rsidRDefault="006956ED" w:rsidP="00D4148F">
      <w:pPr>
        <w:pStyle w:val="a8"/>
        <w:numPr>
          <w:ilvl w:val="0"/>
          <w:numId w:val="2"/>
        </w:numPr>
        <w:tabs>
          <w:tab w:val="clear" w:pos="928"/>
          <w:tab w:val="num" w:pos="0"/>
          <w:tab w:val="num" w:pos="568"/>
          <w:tab w:val="left" w:pos="851"/>
          <w:tab w:val="left" w:pos="993"/>
        </w:tabs>
        <w:ind w:left="0" w:firstLine="568"/>
        <w:rPr>
          <w:color w:val="000000" w:themeColor="text1"/>
        </w:rPr>
      </w:pPr>
      <w:r w:rsidRPr="00427A4C">
        <w:rPr>
          <w:bCs/>
        </w:rPr>
        <w:t xml:space="preserve"> Н</w:t>
      </w:r>
      <w:r w:rsidR="00DB6FC1" w:rsidRPr="00427A4C">
        <w:rPr>
          <w:bCs/>
        </w:rPr>
        <w:t xml:space="preserve">еобходимость развития трансграничных сетей ООПТ, </w:t>
      </w:r>
      <w:r w:rsidR="00DB6FC1" w:rsidRPr="00427A4C">
        <w:t xml:space="preserve">как элемента работы по сопряжению "Экономического Пояса Шелкового Пути" с </w:t>
      </w:r>
      <w:proofErr w:type="spellStart"/>
      <w:r w:rsidR="00DB6FC1" w:rsidRPr="00427A4C">
        <w:t>ЕврАзЭС</w:t>
      </w:r>
      <w:proofErr w:type="spellEnd"/>
      <w:r w:rsidR="00ED320D" w:rsidRPr="00427A4C">
        <w:t>;</w:t>
      </w:r>
    </w:p>
    <w:p w14:paraId="0E717EF6" w14:textId="77777777" w:rsidR="00D4148F" w:rsidRPr="00427A4C" w:rsidRDefault="006956ED" w:rsidP="00D4148F">
      <w:pPr>
        <w:numPr>
          <w:ilvl w:val="0"/>
          <w:numId w:val="2"/>
        </w:numPr>
        <w:tabs>
          <w:tab w:val="clear" w:pos="928"/>
          <w:tab w:val="num" w:pos="0"/>
          <w:tab w:val="num" w:pos="108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DB6FC1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еобходимость применения в рамках масштабного развития ресурсоемких произво</w:t>
      </w:r>
      <w:proofErr w:type="gramStart"/>
      <w:r w:rsidR="00DB6FC1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дств в б</w:t>
      </w:r>
      <w:proofErr w:type="gramEnd"/>
      <w:r w:rsidR="00DB6FC1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ассейне Верхнего Амура компенсационных природоохранных мер</w:t>
      </w:r>
      <w:r w:rsidR="00ED320D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3206C6C" w14:textId="77777777" w:rsidR="00D4148F" w:rsidRPr="00427A4C" w:rsidRDefault="00D4148F" w:rsidP="00D4148F">
      <w:pPr>
        <w:numPr>
          <w:ilvl w:val="0"/>
          <w:numId w:val="2"/>
        </w:numPr>
        <w:tabs>
          <w:tab w:val="clear" w:pos="928"/>
          <w:tab w:val="num" w:pos="0"/>
          <w:tab w:val="num" w:pos="108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sz w:val="24"/>
          <w:szCs w:val="24"/>
        </w:rPr>
        <w:t>Необходимость учета рекомендаций Доклада о выполнении “Российско-китайской Стратегии создания трансграничной сети особо охраняемых природных территорий бассейна реки Амур” за 2010-2016 год</w:t>
      </w:r>
      <w:r w:rsidR="00ED320D" w:rsidRPr="00427A4C">
        <w:rPr>
          <w:rFonts w:ascii="Times New Roman" w:hAnsi="Times New Roman" w:cs="Times New Roman"/>
          <w:sz w:val="24"/>
          <w:szCs w:val="24"/>
        </w:rPr>
        <w:t>";</w:t>
      </w:r>
      <w:r w:rsidRPr="00427A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EC48E4" w14:textId="77777777" w:rsidR="00D4148F" w:rsidRPr="00427A4C" w:rsidRDefault="00D4148F" w:rsidP="00D4148F">
      <w:pPr>
        <w:numPr>
          <w:ilvl w:val="0"/>
          <w:numId w:val="2"/>
        </w:numPr>
        <w:tabs>
          <w:tab w:val="clear" w:pos="928"/>
          <w:tab w:val="num" w:pos="0"/>
          <w:tab w:val="num" w:pos="108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Достижения в изучении природы региона и в разработке предложений по ее сохранению в рамках российско-китайско-монгольского сотрудничества в Международном заповеднике «Даурия» и российско-монгольского сотрудничества </w:t>
      </w:r>
      <w:proofErr w:type="spellStart"/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Сохондинского</w:t>
      </w:r>
      <w:proofErr w:type="spellEnd"/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биосферного заповедника (Россия) и национального резервата «</w:t>
      </w:r>
      <w:proofErr w:type="spellStart"/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Онон-Бальдж</w:t>
      </w:r>
      <w:proofErr w:type="spellEnd"/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» (Монголия);</w:t>
      </w:r>
    </w:p>
    <w:p w14:paraId="6CB554FA" w14:textId="77777777" w:rsidR="00D4148F" w:rsidRPr="00427A4C" w:rsidRDefault="00D4148F" w:rsidP="00D4148F">
      <w:pPr>
        <w:pStyle w:val="a8"/>
        <w:numPr>
          <w:ilvl w:val="0"/>
          <w:numId w:val="2"/>
        </w:numPr>
        <w:tabs>
          <w:tab w:val="clear" w:pos="928"/>
          <w:tab w:val="num" w:pos="568"/>
        </w:tabs>
        <w:ind w:left="0" w:firstLine="709"/>
        <w:rPr>
          <w:color w:val="000000" w:themeColor="text1"/>
        </w:rPr>
      </w:pPr>
      <w:r w:rsidRPr="00427A4C">
        <w:rPr>
          <w:color w:val="000000" w:themeColor="text1"/>
        </w:rPr>
        <w:t xml:space="preserve">Высокий уровень проводимых в заповедниках и национальных парках научных исследований, а также необходимость их проведения и на ООПТ регионального </w:t>
      </w:r>
      <w:r w:rsidR="00ED320D" w:rsidRPr="00427A4C">
        <w:rPr>
          <w:color w:val="000000" w:themeColor="text1"/>
        </w:rPr>
        <w:t>значе</w:t>
      </w:r>
      <w:r w:rsidRPr="00427A4C">
        <w:rPr>
          <w:color w:val="000000" w:themeColor="text1"/>
        </w:rPr>
        <w:t>ния</w:t>
      </w:r>
      <w:r w:rsidR="00ED320D" w:rsidRPr="00427A4C">
        <w:rPr>
          <w:color w:val="000000" w:themeColor="text1"/>
        </w:rPr>
        <w:t xml:space="preserve">; </w:t>
      </w:r>
      <w:r w:rsidRPr="00427A4C">
        <w:rPr>
          <w:color w:val="000000" w:themeColor="text1"/>
        </w:rPr>
        <w:t xml:space="preserve"> </w:t>
      </w:r>
    </w:p>
    <w:p w14:paraId="0389E84B" w14:textId="77777777" w:rsidR="00D4148F" w:rsidRPr="00427A4C" w:rsidRDefault="00D4148F" w:rsidP="00D4148F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A4C">
        <w:rPr>
          <w:rFonts w:ascii="Times New Roman" w:hAnsi="Times New Roman" w:cs="Times New Roman"/>
          <w:color w:val="000000"/>
          <w:sz w:val="24"/>
          <w:szCs w:val="24"/>
        </w:rPr>
        <w:t>Недооценку роли биосферных резерватов</w:t>
      </w:r>
      <w:r w:rsidR="00ED320D" w:rsidRPr="00427A4C">
        <w:rPr>
          <w:rFonts w:ascii="Times New Roman" w:hAnsi="Times New Roman" w:cs="Times New Roman"/>
          <w:color w:val="000000"/>
          <w:sz w:val="24"/>
          <w:szCs w:val="24"/>
        </w:rPr>
        <w:t xml:space="preserve"> и иных территорий с международным статусом</w:t>
      </w:r>
      <w:r w:rsidRPr="00427A4C">
        <w:rPr>
          <w:rFonts w:ascii="Times New Roman" w:hAnsi="Times New Roman" w:cs="Times New Roman"/>
          <w:color w:val="000000"/>
          <w:sz w:val="24"/>
          <w:szCs w:val="24"/>
        </w:rPr>
        <w:t xml:space="preserve"> как субъект</w:t>
      </w:r>
      <w:r w:rsidR="00ED320D" w:rsidRPr="00427A4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27A4C">
        <w:rPr>
          <w:rFonts w:ascii="Times New Roman" w:hAnsi="Times New Roman" w:cs="Times New Roman"/>
          <w:color w:val="000000"/>
          <w:sz w:val="24"/>
          <w:szCs w:val="24"/>
        </w:rPr>
        <w:t xml:space="preserve"> и объект</w:t>
      </w:r>
      <w:r w:rsidR="00ED320D" w:rsidRPr="00427A4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27A4C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социально-экономического развития региона;</w:t>
      </w:r>
    </w:p>
    <w:p w14:paraId="5CA14742" w14:textId="77777777" w:rsidR="00D4148F" w:rsidRPr="00427A4C" w:rsidRDefault="00D4148F" w:rsidP="00D4148F">
      <w:pPr>
        <w:numPr>
          <w:ilvl w:val="0"/>
          <w:numId w:val="2"/>
        </w:numPr>
        <w:tabs>
          <w:tab w:val="clear" w:pos="928"/>
          <w:tab w:val="num" w:pos="0"/>
          <w:tab w:val="num" w:pos="108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Активную и конструктивную деятельность Амурского филиала Всемирного фонда дикой природы в установлении и развитии приграничных и межрегиональных связей по вопросам сохранения живой природы </w:t>
      </w:r>
      <w:proofErr w:type="spellStart"/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трансграничья</w:t>
      </w:r>
      <w:proofErr w:type="spellEnd"/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320D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консолидации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320D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усилий заинтересованных сторон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23789CA" w14:textId="77777777" w:rsidR="00501645" w:rsidRPr="00427A4C" w:rsidRDefault="00501645" w:rsidP="00D4148F">
      <w:pPr>
        <w:pStyle w:val="a8"/>
        <w:numPr>
          <w:ilvl w:val="0"/>
          <w:numId w:val="10"/>
        </w:numPr>
        <w:tabs>
          <w:tab w:val="num" w:pos="0"/>
        </w:tabs>
        <w:ind w:left="0" w:firstLine="568"/>
        <w:rPr>
          <w:color w:val="000000" w:themeColor="text1"/>
        </w:rPr>
      </w:pPr>
      <w:r w:rsidRPr="00427A4C">
        <w:rPr>
          <w:color w:val="000000" w:themeColor="text1"/>
        </w:rPr>
        <w:t xml:space="preserve">Создание приграничных и трансграничных сетей ООПТ </w:t>
      </w:r>
      <w:r w:rsidR="00ED320D" w:rsidRPr="00427A4C">
        <w:rPr>
          <w:color w:val="000000" w:themeColor="text1"/>
        </w:rPr>
        <w:t>содействует</w:t>
      </w:r>
      <w:r w:rsidRPr="00427A4C">
        <w:rPr>
          <w:color w:val="000000" w:themeColor="text1"/>
        </w:rPr>
        <w:t xml:space="preserve"> развити</w:t>
      </w:r>
      <w:r w:rsidR="00ED320D" w:rsidRPr="00427A4C">
        <w:rPr>
          <w:color w:val="000000" w:themeColor="text1"/>
        </w:rPr>
        <w:t xml:space="preserve">ю </w:t>
      </w:r>
      <w:r w:rsidRPr="00427A4C">
        <w:rPr>
          <w:color w:val="000000" w:themeColor="text1"/>
        </w:rPr>
        <w:t xml:space="preserve">экологического и научного туризма, что </w:t>
      </w:r>
      <w:r w:rsidRPr="00427A4C">
        <w:rPr>
          <w:color w:val="000000" w:themeColor="text1"/>
          <w:shd w:val="clear" w:color="auto" w:fill="FFFFFF"/>
        </w:rPr>
        <w:t xml:space="preserve">в современных условиях способствует </w:t>
      </w:r>
      <w:r w:rsidR="00ED320D" w:rsidRPr="00427A4C">
        <w:rPr>
          <w:color w:val="000000" w:themeColor="text1"/>
          <w:shd w:val="clear" w:color="auto" w:fill="FFFFFF"/>
        </w:rPr>
        <w:t>укреплению</w:t>
      </w:r>
      <w:r w:rsidRPr="00427A4C">
        <w:rPr>
          <w:color w:val="000000" w:themeColor="text1"/>
          <w:shd w:val="clear" w:color="auto" w:fill="FFFFFF"/>
        </w:rPr>
        <w:t xml:space="preserve"> положительного имиджа ООПТ, формир</w:t>
      </w:r>
      <w:r w:rsidR="00ED320D" w:rsidRPr="00427A4C">
        <w:rPr>
          <w:color w:val="000000" w:themeColor="text1"/>
          <w:shd w:val="clear" w:color="auto" w:fill="FFFFFF"/>
        </w:rPr>
        <w:t>ованию</w:t>
      </w:r>
      <w:r w:rsidRPr="00427A4C">
        <w:rPr>
          <w:color w:val="000000" w:themeColor="text1"/>
          <w:shd w:val="clear" w:color="auto" w:fill="FFFFFF"/>
        </w:rPr>
        <w:t xml:space="preserve"> ответственно</w:t>
      </w:r>
      <w:r w:rsidR="00ED320D" w:rsidRPr="00427A4C">
        <w:rPr>
          <w:color w:val="000000" w:themeColor="text1"/>
          <w:shd w:val="clear" w:color="auto" w:fill="FFFFFF"/>
        </w:rPr>
        <w:t>го</w:t>
      </w:r>
      <w:r w:rsidRPr="00427A4C">
        <w:rPr>
          <w:color w:val="000000" w:themeColor="text1"/>
          <w:shd w:val="clear" w:color="auto" w:fill="FFFFFF"/>
        </w:rPr>
        <w:t xml:space="preserve"> отношени</w:t>
      </w:r>
      <w:r w:rsidR="00ED320D" w:rsidRPr="00427A4C">
        <w:rPr>
          <w:color w:val="000000" w:themeColor="text1"/>
          <w:shd w:val="clear" w:color="auto" w:fill="FFFFFF"/>
        </w:rPr>
        <w:t>я</w:t>
      </w:r>
      <w:r w:rsidRPr="00427A4C">
        <w:rPr>
          <w:color w:val="000000" w:themeColor="text1"/>
          <w:shd w:val="clear" w:color="auto" w:fill="FFFFFF"/>
        </w:rPr>
        <w:t xml:space="preserve"> к организации отдыха, </w:t>
      </w:r>
      <w:r w:rsidR="00ED320D" w:rsidRPr="00427A4C">
        <w:rPr>
          <w:color w:val="000000" w:themeColor="text1"/>
          <w:shd w:val="clear" w:color="auto" w:fill="FFFFFF"/>
        </w:rPr>
        <w:t>обеспечивающего с</w:t>
      </w:r>
      <w:r w:rsidRPr="00427A4C">
        <w:rPr>
          <w:color w:val="000000" w:themeColor="text1"/>
          <w:shd w:val="clear" w:color="auto" w:fill="FFFFFF"/>
        </w:rPr>
        <w:t>охране</w:t>
      </w:r>
      <w:r w:rsidR="00ED320D" w:rsidRPr="00427A4C">
        <w:rPr>
          <w:color w:val="000000" w:themeColor="text1"/>
          <w:shd w:val="clear" w:color="auto" w:fill="FFFFFF"/>
        </w:rPr>
        <w:t>ние</w:t>
      </w:r>
      <w:r w:rsidRPr="00427A4C">
        <w:rPr>
          <w:color w:val="000000" w:themeColor="text1"/>
          <w:shd w:val="clear" w:color="auto" w:fill="FFFFFF"/>
        </w:rPr>
        <w:t xml:space="preserve"> природы и культурных ценностей</w:t>
      </w:r>
      <w:r w:rsidR="00ED320D" w:rsidRPr="00427A4C">
        <w:rPr>
          <w:color w:val="000000" w:themeColor="text1"/>
          <w:shd w:val="clear" w:color="auto" w:fill="FFFFFF"/>
        </w:rPr>
        <w:t>, выступает важным</w:t>
      </w:r>
      <w:r w:rsidRPr="00427A4C">
        <w:rPr>
          <w:color w:val="000000"/>
        </w:rPr>
        <w:t xml:space="preserve"> фактором социально– экономического развития регионов</w:t>
      </w:r>
      <w:r w:rsidR="00ED320D" w:rsidRPr="00427A4C">
        <w:rPr>
          <w:color w:val="000000"/>
        </w:rPr>
        <w:t>;</w:t>
      </w:r>
      <w:r w:rsidRPr="00427A4C">
        <w:rPr>
          <w:color w:val="000000"/>
        </w:rPr>
        <w:t xml:space="preserve"> </w:t>
      </w:r>
    </w:p>
    <w:p w14:paraId="17ADE9EB" w14:textId="5A54BF57" w:rsidR="007D1093" w:rsidRPr="00427A4C" w:rsidRDefault="007D1093" w:rsidP="00D4148F">
      <w:pPr>
        <w:pStyle w:val="a8"/>
        <w:numPr>
          <w:ilvl w:val="0"/>
          <w:numId w:val="10"/>
        </w:numPr>
        <w:tabs>
          <w:tab w:val="num" w:pos="0"/>
        </w:tabs>
        <w:ind w:left="0" w:firstLine="568"/>
        <w:rPr>
          <w:color w:val="000000" w:themeColor="text1"/>
        </w:rPr>
      </w:pPr>
      <w:r w:rsidRPr="00427A4C">
        <w:rPr>
          <w:color w:val="000000" w:themeColor="text1"/>
        </w:rPr>
        <w:t>Стратегическим направлением в работе по развитию познавательного туризма на ООПТ должно стать партнерство с местными сообществами</w:t>
      </w:r>
      <w:r w:rsidR="0017139F">
        <w:rPr>
          <w:color w:val="000000" w:themeColor="text1"/>
        </w:rPr>
        <w:t xml:space="preserve"> и</w:t>
      </w:r>
      <w:r w:rsidRPr="00427A4C">
        <w:rPr>
          <w:color w:val="000000" w:themeColor="text1"/>
        </w:rPr>
        <w:t xml:space="preserve"> туристским бизнесом</w:t>
      </w:r>
      <w:r w:rsidR="0017139F">
        <w:rPr>
          <w:color w:val="000000" w:themeColor="text1"/>
        </w:rPr>
        <w:t>.</w:t>
      </w:r>
      <w:proofErr w:type="gramStart"/>
      <w:r w:rsidR="0017139F">
        <w:rPr>
          <w:color w:val="000000" w:themeColor="text1"/>
        </w:rPr>
        <w:t xml:space="preserve"> </w:t>
      </w:r>
      <w:proofErr w:type="gramEnd"/>
      <w:r w:rsidRPr="00427A4C">
        <w:rPr>
          <w:color w:val="000000" w:themeColor="text1"/>
        </w:rPr>
        <w:t xml:space="preserve">Познавательный туризм должен содействовать росту благосостояния местного населения, в том числе через вовлечение его в </w:t>
      </w:r>
      <w:r w:rsidR="00ED320D" w:rsidRPr="00427A4C">
        <w:rPr>
          <w:color w:val="000000" w:themeColor="text1"/>
        </w:rPr>
        <w:t>оказание разнообразных услуг в сфере размещения, питания, производства сувениров и др</w:t>
      </w:r>
      <w:r w:rsidRPr="00427A4C">
        <w:rPr>
          <w:color w:val="000000" w:themeColor="text1"/>
        </w:rPr>
        <w:t>.</w:t>
      </w:r>
      <w:r w:rsidR="00ED320D" w:rsidRPr="00427A4C">
        <w:rPr>
          <w:color w:val="000000" w:themeColor="text1"/>
        </w:rPr>
        <w:t>;</w:t>
      </w:r>
    </w:p>
    <w:p w14:paraId="05F3A68E" w14:textId="77777777" w:rsidR="00D4148F" w:rsidRPr="00427A4C" w:rsidRDefault="00ED320D" w:rsidP="00D4148F">
      <w:pPr>
        <w:pStyle w:val="a7"/>
        <w:numPr>
          <w:ilvl w:val="0"/>
          <w:numId w:val="10"/>
        </w:numPr>
        <w:shd w:val="clear" w:color="auto" w:fill="FFFFFF"/>
        <w:tabs>
          <w:tab w:val="num" w:pos="0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FC1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Принципиальную важность обеспечения поддержки идей заповедного дела среди широких слоев общества и их экологического просвещения для обеспечения устойчивого функционирования систем ООПТ в целом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4148F" w:rsidRPr="00427A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6F494251" w14:textId="77777777" w:rsidR="00501645" w:rsidRPr="00427A4C" w:rsidRDefault="00D4148F" w:rsidP="00D4148F">
      <w:pPr>
        <w:pStyle w:val="a7"/>
        <w:numPr>
          <w:ilvl w:val="0"/>
          <w:numId w:val="10"/>
        </w:numPr>
        <w:tabs>
          <w:tab w:val="num" w:pos="9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817226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огатый </w:t>
      </w:r>
      <w:r w:rsidR="00501645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рекреационно – туристский потенциал</w:t>
      </w:r>
      <w:r w:rsidR="00817226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 Забайкальского края</w:t>
      </w:r>
      <w:r w:rsidR="00501645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, способствующий образованию и развитию Особой экономической зоны туристского природопользования, которая способна удовлетворять самый широкий спектр потребностей туристского спроса</w:t>
      </w:r>
      <w:r w:rsidR="00ED320D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882081F" w14:textId="77777777" w:rsidR="004F2C22" w:rsidRPr="00427A4C" w:rsidRDefault="00D4148F" w:rsidP="00D4148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</w:t>
      </w:r>
      <w:r w:rsidR="004F2C22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еобходимо</w:t>
      </w:r>
      <w:r w:rsidR="00817226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сть</w:t>
      </w:r>
      <w:r w:rsidR="004F2C22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320D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разработке турпродуктов туристскими предприятиями основываться на </w:t>
      </w:r>
      <w:r w:rsidR="004F2C22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экологической ёмкости территории, </w:t>
      </w:r>
      <w:r w:rsidR="00ED320D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без чего невозможно сохранить ее рекреационный потенциал</w:t>
      </w:r>
      <w:r w:rsidR="004F2C22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; изучать потребительский спрос на турпродукт и анализировать туристское предложение в соответствии с концепцией функциональной модели туристского природопользования, способной обеспечить устойчивость экосистем</w:t>
      </w:r>
    </w:p>
    <w:p w14:paraId="5F7E8046" w14:textId="77777777" w:rsidR="0095367F" w:rsidRPr="00427A4C" w:rsidRDefault="0095367F" w:rsidP="00D4148F">
      <w:pPr>
        <w:tabs>
          <w:tab w:val="num" w:pos="0"/>
          <w:tab w:val="left" w:pos="900"/>
        </w:tabs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BF6AB" w14:textId="741EDF7B" w:rsidR="0095367F" w:rsidRPr="00427A4C" w:rsidRDefault="0095367F" w:rsidP="00D4148F">
      <w:pPr>
        <w:tabs>
          <w:tab w:val="num" w:pos="0"/>
        </w:tabs>
        <w:spacing w:after="0" w:line="240" w:lineRule="auto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27A4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Участники </w:t>
      </w:r>
      <w:r w:rsidR="001713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симпозиума </w:t>
      </w:r>
      <w:bookmarkStart w:id="0" w:name="_GoBack"/>
      <w:bookmarkEnd w:id="0"/>
      <w:r w:rsidRPr="00427A4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рекомендуют:</w:t>
      </w:r>
    </w:p>
    <w:p w14:paraId="4D02AD8D" w14:textId="77777777" w:rsidR="0095367F" w:rsidRPr="00427A4C" w:rsidRDefault="0095367F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A4C">
        <w:rPr>
          <w:rFonts w:ascii="Times New Roman" w:hAnsi="Times New Roman" w:cs="Times New Roman"/>
          <w:b/>
          <w:color w:val="000000"/>
          <w:sz w:val="24"/>
          <w:szCs w:val="24"/>
        </w:rPr>
        <w:t>Правительству Российской Федерации:</w:t>
      </w:r>
    </w:p>
    <w:p w14:paraId="7AC8D33C" w14:textId="77777777" w:rsidR="0095367F" w:rsidRPr="00427A4C" w:rsidRDefault="0095367F" w:rsidP="004F2C22">
      <w:pPr>
        <w:numPr>
          <w:ilvl w:val="0"/>
          <w:numId w:val="4"/>
        </w:numPr>
        <w:tabs>
          <w:tab w:val="clear" w:pos="512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предусмотреть в рамках двух- и трехсторонних межправительственных соглашений по охране окружающей среды приоритет развития сети приграничных и трансграничных особо охраняемых природных территорий в бассейне реки Амур, обеспечивающих сохранение способности экосистем к самовосстановлению в условиях нарастающего антропогенного воздействия</w:t>
      </w:r>
      <w:r w:rsidR="00ED320D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55C9CE9" w14:textId="77777777" w:rsidR="00604260" w:rsidRPr="00427A4C" w:rsidRDefault="00ED320D" w:rsidP="000D79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04260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рассмотреть возможность восстановления системы экологических фондов, что позволило бы аккумулировать платежи за негативное воздействие на окружающую среду и направлять их на выполнение первоочередных природоохранных мероприятий, в том числе развитие и обеспечение функционирования сети ООПТ, экологическое воспитание и образование, научные изыскания и т.д.  </w:t>
      </w:r>
    </w:p>
    <w:p w14:paraId="4CFC50B7" w14:textId="77777777" w:rsidR="0095367F" w:rsidRPr="00427A4C" w:rsidRDefault="0095367F" w:rsidP="00817226">
      <w:pPr>
        <w:tabs>
          <w:tab w:val="num" w:pos="51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6B14D8F" w14:textId="77777777" w:rsidR="0095367F" w:rsidRPr="00427A4C" w:rsidRDefault="0095367F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Министерству природных ресурсов Российской Федерации: </w:t>
      </w:r>
    </w:p>
    <w:p w14:paraId="5AF90897" w14:textId="77777777" w:rsidR="00604260" w:rsidRPr="00427A4C" w:rsidRDefault="00ED320D" w:rsidP="00604260">
      <w:pPr>
        <w:pStyle w:val="a7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260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разработать и принять нормативн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604260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правовой акт федерально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604260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604260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, устанавливающий нормативы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расчета</w:t>
      </w:r>
      <w:r w:rsidR="00604260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штатной численности инспекторского состава ООПТ федерального и регионального значения;</w:t>
      </w:r>
    </w:p>
    <w:p w14:paraId="1ECB780D" w14:textId="77777777" w:rsidR="00604260" w:rsidRPr="00427A4C" w:rsidRDefault="00ED320D" w:rsidP="00604260">
      <w:pPr>
        <w:pStyle w:val="a7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260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поддержать проект федерального закона «О внесении изменения в Федеральный закон «Об особо охраняемых природных территориях» в части взимания платы за посещение особо охраняемых природных территорий регионального и местного значения в целях туризма и отдыха, инициированный Правительством Республики Бурятия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EC95379" w14:textId="77777777" w:rsidR="00662AA4" w:rsidRPr="00427A4C" w:rsidRDefault="00662AA4" w:rsidP="00662AA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- проработать вопрос об усилении административной ответственности за нарушение правил охраны и использования природных ресурсов на ООПТ (ст. 8.39 КоАП РФ), за нарушения режима ООПТ и природных объектов (262 УК РФ); определить понятие значительного ущерба в целях разграничения уголовных преступлений и административных правонарушений и применения к виновным соответствующих мер ответственности.</w:t>
      </w:r>
    </w:p>
    <w:p w14:paraId="0C945779" w14:textId="77777777" w:rsidR="004F2C22" w:rsidRPr="00427A4C" w:rsidRDefault="000D7961" w:rsidP="00A06915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27A4C">
        <w:rPr>
          <w:color w:val="FF0000"/>
          <w:shd w:val="clear" w:color="auto" w:fill="FFFFFF"/>
        </w:rPr>
        <w:t xml:space="preserve">- </w:t>
      </w:r>
      <w:r w:rsidRPr="00427A4C">
        <w:t xml:space="preserve">в </w:t>
      </w:r>
      <w:r w:rsidR="004F2C22" w:rsidRPr="00427A4C">
        <w:t xml:space="preserve">целях сохранения уникальных природных комплексов хребта </w:t>
      </w:r>
      <w:proofErr w:type="spellStart"/>
      <w:r w:rsidR="004F2C22" w:rsidRPr="00427A4C">
        <w:t>Кодар</w:t>
      </w:r>
      <w:proofErr w:type="spellEnd"/>
      <w:r w:rsidR="004F2C22" w:rsidRPr="00427A4C">
        <w:t xml:space="preserve"> </w:t>
      </w:r>
      <w:r w:rsidR="00ED320D" w:rsidRPr="00427A4C">
        <w:t>просить ускорить</w:t>
      </w:r>
      <w:r w:rsidR="004F2C22" w:rsidRPr="00427A4C">
        <w:t xml:space="preserve"> решение вопроса о создании национального парка «</w:t>
      </w:r>
      <w:proofErr w:type="spellStart"/>
      <w:r w:rsidR="004F2C22" w:rsidRPr="00427A4C">
        <w:t>Кодар</w:t>
      </w:r>
      <w:proofErr w:type="spellEnd"/>
      <w:r w:rsidR="004F2C22" w:rsidRPr="00427A4C">
        <w:t xml:space="preserve">» в </w:t>
      </w:r>
      <w:proofErr w:type="spellStart"/>
      <w:r w:rsidR="004F2C22" w:rsidRPr="00427A4C">
        <w:t>Каларском</w:t>
      </w:r>
      <w:proofErr w:type="spellEnd"/>
      <w:r w:rsidR="004F2C22" w:rsidRPr="00427A4C">
        <w:t xml:space="preserve"> районе Забайкальского края.</w:t>
      </w:r>
    </w:p>
    <w:p w14:paraId="31EC8304" w14:textId="77777777" w:rsidR="00662AA4" w:rsidRPr="00427A4C" w:rsidRDefault="00ED320D" w:rsidP="00662AA4">
      <w:pPr>
        <w:numPr>
          <w:ilvl w:val="0"/>
          <w:numId w:val="5"/>
        </w:numPr>
        <w:tabs>
          <w:tab w:val="clear" w:pos="512"/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7A4C">
        <w:rPr>
          <w:rFonts w:ascii="Times New Roman" w:hAnsi="Times New Roman" w:cs="Times New Roman"/>
          <w:sz w:val="24"/>
          <w:szCs w:val="24"/>
        </w:rPr>
        <w:t>в целях оптимизации функционирования Государственного природного биосферного заповедника "</w:t>
      </w:r>
      <w:proofErr w:type="spellStart"/>
      <w:r w:rsidRPr="00427A4C">
        <w:rPr>
          <w:rFonts w:ascii="Times New Roman" w:hAnsi="Times New Roman" w:cs="Times New Roman"/>
          <w:sz w:val="24"/>
          <w:szCs w:val="24"/>
        </w:rPr>
        <w:t>Даурский</w:t>
      </w:r>
      <w:proofErr w:type="spellEnd"/>
      <w:r w:rsidRPr="00427A4C">
        <w:rPr>
          <w:rFonts w:ascii="Times New Roman" w:hAnsi="Times New Roman" w:cs="Times New Roman"/>
          <w:sz w:val="24"/>
          <w:szCs w:val="24"/>
        </w:rPr>
        <w:t>" как биосферного резервата и участка Всемирного наследия ЮНЕСКО просить ускорить принятие решения о расширении территории заповедника.</w:t>
      </w:r>
    </w:p>
    <w:p w14:paraId="596B03EC" w14:textId="77777777" w:rsidR="004F2C22" w:rsidRPr="00427A4C" w:rsidRDefault="004F2C22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825BE8" w14:textId="77777777" w:rsidR="0095367F" w:rsidRPr="00427A4C" w:rsidRDefault="0095367F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A4C">
        <w:rPr>
          <w:rFonts w:ascii="Times New Roman" w:hAnsi="Times New Roman" w:cs="Times New Roman"/>
          <w:b/>
          <w:color w:val="000000"/>
          <w:sz w:val="24"/>
          <w:szCs w:val="24"/>
        </w:rPr>
        <w:t>Органам исполнительной власти Забайкальского края:</w:t>
      </w:r>
    </w:p>
    <w:p w14:paraId="190CD80F" w14:textId="77777777" w:rsidR="00ED320D" w:rsidRPr="00427A4C" w:rsidRDefault="00ED320D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C965D5" w14:textId="77777777" w:rsidR="00ED320D" w:rsidRPr="00427A4C" w:rsidRDefault="00ED320D" w:rsidP="00ED320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координацию работы и выполнение мероприятий по реализации Концепции развития системы ООПТ регионального значения в Забайкальском крае на период до 2030 года, утвержденной постановлением Правительства Забайкальского края от 01 марта 2016 года № 89;</w:t>
      </w:r>
    </w:p>
    <w:p w14:paraId="75546090" w14:textId="77777777" w:rsidR="00D52BE0" w:rsidRPr="00427A4C" w:rsidRDefault="00D52BE0" w:rsidP="004F2C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развитие и эффективное управление особо охраняемых природных территорий регионального значения в соответствии с приоритетами государственной политики в сфере сохранения биологического и ландшафтного разнообразия;</w:t>
      </w:r>
    </w:p>
    <w:p w14:paraId="41095964" w14:textId="77777777" w:rsidR="008E5B7C" w:rsidRPr="00427A4C" w:rsidRDefault="008E5B7C" w:rsidP="008E5B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предусмотреть на 2018 год дополнительные финансовые средства на расширение и развитие сети особо охраняемых природных территорий регионального значения</w:t>
      </w:r>
      <w:r w:rsidRPr="00427A4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, в том числе путем финансирования соответствующей </w:t>
      </w:r>
      <w:r w:rsidR="00662AA4" w:rsidRPr="00427A4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государственной программы;</w:t>
      </w:r>
    </w:p>
    <w:p w14:paraId="1EB72C85" w14:textId="77777777" w:rsidR="00CB4296" w:rsidRPr="00427A4C" w:rsidRDefault="00817226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27A4C">
        <w:rPr>
          <w:rFonts w:ascii="Times New Roman" w:hAnsi="Times New Roman" w:cs="Times New Roman"/>
          <w:sz w:val="24"/>
          <w:szCs w:val="24"/>
        </w:rPr>
        <w:t xml:space="preserve">- </w:t>
      </w:r>
      <w:r w:rsidR="00CB4296" w:rsidRPr="00427A4C">
        <w:rPr>
          <w:rFonts w:ascii="Times New Roman" w:hAnsi="Times New Roman" w:cs="Times New Roman"/>
          <w:sz w:val="24"/>
          <w:szCs w:val="24"/>
        </w:rPr>
        <w:t xml:space="preserve">рассмотреть возможность расширения в приграничье площадей ООПТ регионального значения на степных, лесостепных и пойменных участках, в том числе в среднем течении р. </w:t>
      </w:r>
      <w:proofErr w:type="spellStart"/>
      <w:r w:rsidR="00CB4296" w:rsidRPr="00427A4C">
        <w:rPr>
          <w:rFonts w:ascii="Times New Roman" w:hAnsi="Times New Roman" w:cs="Times New Roman"/>
          <w:sz w:val="24"/>
          <w:szCs w:val="24"/>
        </w:rPr>
        <w:t>Аргунь</w:t>
      </w:r>
      <w:proofErr w:type="spellEnd"/>
      <w:r w:rsidR="00CB4296" w:rsidRPr="00427A4C">
        <w:rPr>
          <w:rFonts w:ascii="Times New Roman" w:hAnsi="Times New Roman" w:cs="Times New Roman"/>
          <w:sz w:val="24"/>
          <w:szCs w:val="24"/>
        </w:rPr>
        <w:t xml:space="preserve"> (Приаргунский, </w:t>
      </w:r>
      <w:proofErr w:type="spellStart"/>
      <w:r w:rsidR="00CB4296" w:rsidRPr="00427A4C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="00C33227" w:rsidRPr="00427A4C">
        <w:rPr>
          <w:rFonts w:ascii="Times New Roman" w:hAnsi="Times New Roman" w:cs="Times New Roman"/>
          <w:sz w:val="24"/>
          <w:szCs w:val="24"/>
        </w:rPr>
        <w:t>,</w:t>
      </w:r>
      <w:r w:rsidR="00CB4296" w:rsidRPr="00427A4C">
        <w:rPr>
          <w:rFonts w:ascii="Times New Roman" w:hAnsi="Times New Roman" w:cs="Times New Roman"/>
          <w:sz w:val="24"/>
          <w:szCs w:val="24"/>
        </w:rPr>
        <w:t xml:space="preserve"> Забайкальский </w:t>
      </w:r>
      <w:r w:rsidR="00C33227" w:rsidRPr="00427A4C">
        <w:rPr>
          <w:rFonts w:ascii="Times New Roman" w:hAnsi="Times New Roman" w:cs="Times New Roman"/>
          <w:sz w:val="24"/>
          <w:szCs w:val="24"/>
        </w:rPr>
        <w:t xml:space="preserve">и Калганский </w:t>
      </w:r>
      <w:r w:rsidR="00CB4296" w:rsidRPr="00427A4C">
        <w:rPr>
          <w:rFonts w:ascii="Times New Roman" w:hAnsi="Times New Roman" w:cs="Times New Roman"/>
          <w:sz w:val="24"/>
          <w:szCs w:val="24"/>
        </w:rPr>
        <w:t>районы), на участках</w:t>
      </w:r>
      <w:r w:rsidR="00ED320D" w:rsidRPr="00427A4C">
        <w:rPr>
          <w:rFonts w:ascii="Times New Roman" w:hAnsi="Times New Roman" w:cs="Times New Roman"/>
          <w:sz w:val="24"/>
          <w:szCs w:val="24"/>
        </w:rPr>
        <w:t>,</w:t>
      </w:r>
      <w:r w:rsidR="00CB4296" w:rsidRPr="00427A4C">
        <w:rPr>
          <w:rFonts w:ascii="Times New Roman" w:hAnsi="Times New Roman" w:cs="Times New Roman"/>
          <w:sz w:val="24"/>
          <w:szCs w:val="24"/>
        </w:rPr>
        <w:t xml:space="preserve"> играющих ключевую роль в защите мест гнездовий и путей птичьих миграций</w:t>
      </w:r>
      <w:r w:rsidR="00C33227" w:rsidRPr="00427A4C">
        <w:rPr>
          <w:rFonts w:ascii="Times New Roman" w:hAnsi="Times New Roman" w:cs="Times New Roman"/>
          <w:sz w:val="24"/>
          <w:szCs w:val="24"/>
        </w:rPr>
        <w:t xml:space="preserve"> и в</w:t>
      </w:r>
      <w:r w:rsidR="00CB4296" w:rsidRPr="00427A4C">
        <w:rPr>
          <w:rFonts w:ascii="Times New Roman" w:hAnsi="Times New Roman" w:cs="Times New Roman"/>
          <w:sz w:val="24"/>
          <w:szCs w:val="24"/>
        </w:rPr>
        <w:t xml:space="preserve"> </w:t>
      </w:r>
      <w:r w:rsidR="00CB4296" w:rsidRPr="00427A4C">
        <w:rPr>
          <w:rFonts w:ascii="Times New Roman" w:hAnsi="Times New Roman" w:cs="Times New Roman"/>
          <w:color w:val="000000"/>
          <w:sz w:val="24"/>
          <w:szCs w:val="24"/>
        </w:rPr>
        <w:t>сохранени</w:t>
      </w:r>
      <w:r w:rsidR="00C33227" w:rsidRPr="00427A4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B4296" w:rsidRPr="00427A4C">
        <w:rPr>
          <w:rFonts w:ascii="Times New Roman" w:hAnsi="Times New Roman" w:cs="Times New Roman"/>
          <w:color w:val="000000"/>
          <w:sz w:val="24"/>
          <w:szCs w:val="24"/>
        </w:rPr>
        <w:t xml:space="preserve"> уникальных для Сибири и эталонных типов степных и лесостепных сообществ</w:t>
      </w:r>
      <w:r w:rsidR="00662AA4" w:rsidRPr="00427A4C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74339FF6" w14:textId="77777777" w:rsidR="00D52BE0" w:rsidRPr="00427A4C" w:rsidRDefault="00DF7C55" w:rsidP="004F2C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развивать, обобщать и внедрять позитивный опыт государственного управления региональными системами ООПТ, в том числе в части функционирования региональных дирекций ООПТ. </w:t>
      </w:r>
    </w:p>
    <w:p w14:paraId="7B8CA2AA" w14:textId="77777777" w:rsidR="00D52BE0" w:rsidRPr="00427A4C" w:rsidRDefault="00DC775D" w:rsidP="007C3B93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eastAsia="FangSong_GB2312" w:hAnsi="Times New Roman" w:cs="Times New Roman"/>
          <w:color w:val="000000" w:themeColor="text1"/>
          <w:sz w:val="24"/>
          <w:szCs w:val="24"/>
        </w:rPr>
        <w:t>о</w:t>
      </w:r>
      <w:r w:rsidR="000C392A" w:rsidRPr="00427A4C">
        <w:rPr>
          <w:rFonts w:ascii="Times New Roman" w:eastAsia="FangSong_GB2312" w:hAnsi="Times New Roman" w:cs="Times New Roman"/>
          <w:color w:val="000000" w:themeColor="text1"/>
          <w:sz w:val="24"/>
          <w:szCs w:val="24"/>
        </w:rPr>
        <w:t xml:space="preserve">беспечить содействие </w:t>
      </w:r>
      <w:r w:rsidR="00743C56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(в том числе  в рамках действующего Соглашения между ФГБУ "Государственный заповедник "</w:t>
      </w:r>
      <w:proofErr w:type="spellStart"/>
      <w:r w:rsidR="00743C56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Даурский</w:t>
      </w:r>
      <w:proofErr w:type="spellEnd"/>
      <w:r w:rsidR="00743C56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и Министерством природных ресурсов Забайкальского края от 15 декабря 2009 года) </w:t>
      </w:r>
      <w:r w:rsidR="000C392A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области изучения и сохранения </w:t>
      </w:r>
      <w:r w:rsidR="000C392A" w:rsidRPr="00427A4C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биологического </w:t>
      </w:r>
      <w:proofErr w:type="gramStart"/>
      <w:r w:rsidR="000C392A" w:rsidRPr="00427A4C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разнообразия</w:t>
      </w:r>
      <w:proofErr w:type="gramEnd"/>
      <w:r w:rsidR="000C392A" w:rsidRPr="00427A4C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392A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степных и лесостепных экосистем на юго-востоке края в целях устойчивого развития данных территорий</w:t>
      </w:r>
      <w:r w:rsidR="007C3B93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43C56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значимость и ценность которых подтверждены </w:t>
      </w:r>
      <w:hyperlink r:id="rId6" w:history="1">
        <w:r w:rsidR="00743C56" w:rsidRPr="00427A4C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международными природоохранными статусами</w:t>
        </w:r>
      </w:hyperlink>
      <w:r w:rsidR="00014DFF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C392A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494F2A" w14:textId="77777777" w:rsidR="00D52BE0" w:rsidRPr="00427A4C" w:rsidRDefault="00D52BE0" w:rsidP="004F2C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поддерживать инициативы органов местного самоуправления по организации ООПТ местного значения.</w:t>
      </w:r>
    </w:p>
    <w:p w14:paraId="606EDE64" w14:textId="77777777" w:rsidR="00F161D8" w:rsidRPr="00427A4C" w:rsidRDefault="008E5B7C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52BE0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развития регулируемого туризма и сохранения биологического и ландшафтного разнообразия 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рекреационных местностей и ООПТ рассмотреть вопрос о разработк</w:t>
      </w:r>
      <w:r w:rsidR="00ED320D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BE0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норм предельно-допустимых рекреационных нагрузок и комплекса мероприятий по регулированию туристских потоков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8567DE5" w14:textId="77777777" w:rsidR="00352EA2" w:rsidRPr="00427A4C" w:rsidRDefault="00E51C2B" w:rsidP="00662A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27A4C">
        <w:rPr>
          <w:color w:val="000000" w:themeColor="text1"/>
          <w:shd w:val="clear" w:color="auto" w:fill="FFFFFF"/>
        </w:rPr>
        <w:t xml:space="preserve">- </w:t>
      </w:r>
      <w:r w:rsidR="00352EA2" w:rsidRPr="00427A4C">
        <w:rPr>
          <w:color w:val="000000"/>
        </w:rPr>
        <w:t xml:space="preserve">в связи с реализацией программ экономического освоения природно-ресурсного потенциала юго-востока Забайкалья обеспечить приоритет охраны ценных земель и экосистем этого региона; </w:t>
      </w:r>
    </w:p>
    <w:p w14:paraId="49286C51" w14:textId="77777777" w:rsidR="00352EA2" w:rsidRPr="00427A4C" w:rsidRDefault="00352EA2" w:rsidP="00352EA2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A4C">
        <w:rPr>
          <w:rFonts w:ascii="Times New Roman" w:hAnsi="Times New Roman" w:cs="Times New Roman"/>
          <w:color w:val="000000"/>
          <w:sz w:val="24"/>
          <w:szCs w:val="24"/>
        </w:rPr>
        <w:t>объявить приоритетом экономического развития региона экологическую модернизацию экономики;</w:t>
      </w:r>
    </w:p>
    <w:p w14:paraId="2ED04D1F" w14:textId="77777777" w:rsidR="00E51C2B" w:rsidRPr="00427A4C" w:rsidRDefault="00E51C2B" w:rsidP="004F2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разработать и реализовать комплекс мер по стимулированию развития малого бизнеса в сфере организации регулируемого туризма и рекреации на ООПТ регионального значения, в том числе с использованием механизма государственно-частного партнерства;</w:t>
      </w:r>
    </w:p>
    <w:p w14:paraId="082B751B" w14:textId="77777777" w:rsidR="00BE02A9" w:rsidRPr="00427A4C" w:rsidRDefault="008E5B7C" w:rsidP="004F2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7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="00BE02A9" w:rsidRPr="00427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одействовать развитию познавательного туризма на ООПТ, включая подде</w:t>
      </w:r>
      <w:r w:rsidR="00D52BE0" w:rsidRPr="00427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ржку издательской деятельности</w:t>
      </w:r>
      <w:r w:rsidR="00817226" w:rsidRPr="00427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638544B" w14:textId="77777777" w:rsidR="00E51C2B" w:rsidRPr="00427A4C" w:rsidRDefault="00E51C2B" w:rsidP="004F2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7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совершенствовать подходы к регулированию хозяйственной и иной деятельности на ООПТ регионального значения, устойчивому </w:t>
      </w:r>
      <w:r w:rsidR="00ED320D" w:rsidRPr="00427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Pr="00427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использованию, прежде всего в сфере туристической и рекреационной деятельности, научному обеспечению и информационной поддержке, укреплению межрегионального сотр</w:t>
      </w:r>
      <w:r w:rsidR="00ED320D" w:rsidRPr="00427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удничества;</w:t>
      </w:r>
    </w:p>
    <w:p w14:paraId="3A067FA9" w14:textId="77777777" w:rsidR="00743C56" w:rsidRPr="00427A4C" w:rsidRDefault="00014DFF" w:rsidP="00014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- </w:t>
      </w:r>
      <w:r w:rsidR="00743C56" w:rsidRPr="00427A4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активизировать работу по внесению сведений о границах ООПТ </w:t>
      </w:r>
      <w:proofErr w:type="gramStart"/>
      <w:r w:rsidR="00743C56" w:rsidRPr="00427A4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в единый государственный реестр недвижимости </w:t>
      </w:r>
      <w:r w:rsidR="00743C56" w:rsidRPr="00427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качестве зон с особыми условиями использования территорий в соответствии с Федеральным законом</w:t>
      </w:r>
      <w:proofErr w:type="gramEnd"/>
      <w:r w:rsidR="00743C56" w:rsidRPr="00427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 государ</w:t>
      </w:r>
      <w:r w:rsidR="00743C56" w:rsidRPr="00427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ственном кадастре недвижимости»</w:t>
      </w:r>
      <w:r w:rsidR="00ED320D" w:rsidRPr="00427A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65C5C00" w14:textId="77777777" w:rsidR="005103F9" w:rsidRPr="00427A4C" w:rsidRDefault="00ED320D" w:rsidP="004F2C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7A4C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5103F9" w:rsidRPr="00427A4C">
        <w:rPr>
          <w:rFonts w:ascii="Times New Roman" w:eastAsia="Times New Roman" w:hAnsi="Times New Roman" w:cs="Times New Roman"/>
          <w:spacing w:val="-4"/>
          <w:sz w:val="24"/>
          <w:szCs w:val="24"/>
        </w:rPr>
        <w:t>братить внимание на необходимость:</w:t>
      </w:r>
    </w:p>
    <w:p w14:paraId="40422B2A" w14:textId="77777777" w:rsidR="00D52BE0" w:rsidRPr="00427A4C" w:rsidRDefault="00ED320D" w:rsidP="004F2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A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03F9" w:rsidRPr="00427A4C">
        <w:rPr>
          <w:rFonts w:ascii="Times New Roman" w:eastAsia="Times New Roman" w:hAnsi="Times New Roman" w:cs="Times New Roman"/>
          <w:sz w:val="24"/>
          <w:szCs w:val="24"/>
        </w:rPr>
        <w:t>реализации научно обоснованных проектов в области охраны и исполь</w:t>
      </w:r>
      <w:r w:rsidR="005103F9" w:rsidRPr="00427A4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103F9" w:rsidRPr="00427A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зования ООПТ, привлечения научных, образовательных учреждений и общественных </w:t>
      </w:r>
      <w:r w:rsidR="005103F9" w:rsidRPr="00427A4C">
        <w:rPr>
          <w:rFonts w:ascii="Times New Roman" w:eastAsia="Times New Roman" w:hAnsi="Times New Roman" w:cs="Times New Roman"/>
          <w:sz w:val="24"/>
          <w:szCs w:val="24"/>
        </w:rPr>
        <w:t>организаций к сотрудничеству при осуществлении деятельности по обеспечению функционирования ООПТ</w:t>
      </w:r>
      <w:r w:rsidRPr="00427A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7EC8D1" w14:textId="77777777" w:rsidR="005103F9" w:rsidRPr="00427A4C" w:rsidRDefault="00ED320D" w:rsidP="004F2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A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03F9" w:rsidRPr="00427A4C">
        <w:rPr>
          <w:rFonts w:ascii="Times New Roman" w:eastAsia="Times New Roman" w:hAnsi="Times New Roman" w:cs="Times New Roman"/>
          <w:sz w:val="24"/>
          <w:szCs w:val="24"/>
        </w:rPr>
        <w:t>повышения уровня участия граждан в деле охраны природы, экологиче</w:t>
      </w:r>
      <w:r w:rsidR="005103F9" w:rsidRPr="00427A4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103F9" w:rsidRPr="00427A4C">
        <w:rPr>
          <w:rFonts w:ascii="Times New Roman" w:eastAsia="Times New Roman" w:hAnsi="Times New Roman" w:cs="Times New Roman"/>
          <w:spacing w:val="-1"/>
          <w:sz w:val="24"/>
          <w:szCs w:val="24"/>
        </w:rPr>
        <w:t>ского воспитания подрастающего поколения, привлечения волонтеров к деятельно</w:t>
      </w:r>
      <w:r w:rsidR="005103F9" w:rsidRPr="00427A4C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5103F9" w:rsidRPr="00427A4C">
        <w:rPr>
          <w:rFonts w:ascii="Times New Roman" w:eastAsia="Times New Roman" w:hAnsi="Times New Roman" w:cs="Times New Roman"/>
          <w:sz w:val="24"/>
          <w:szCs w:val="24"/>
        </w:rPr>
        <w:t>сти по обеспечению функционирования ООПТ;</w:t>
      </w:r>
    </w:p>
    <w:p w14:paraId="2BEADC9C" w14:textId="77777777" w:rsidR="005103F9" w:rsidRPr="00427A4C" w:rsidRDefault="00ED320D" w:rsidP="004F2C22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7A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03F9" w:rsidRPr="00427A4C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сотрудничества с органами управления государственных заповедников и </w:t>
      </w:r>
      <w:r w:rsidR="005103F9" w:rsidRPr="00427A4C">
        <w:rPr>
          <w:rFonts w:ascii="Times New Roman" w:eastAsia="Times New Roman" w:hAnsi="Times New Roman" w:cs="Times New Roman"/>
          <w:sz w:val="24"/>
          <w:szCs w:val="24"/>
        </w:rPr>
        <w:lastRenderedPageBreak/>
        <w:t>национальных парков в области научных исследований, экологического просве</w:t>
      </w:r>
      <w:r w:rsidR="005103F9" w:rsidRPr="00427A4C">
        <w:rPr>
          <w:rFonts w:ascii="Times New Roman" w:eastAsia="Times New Roman" w:hAnsi="Times New Roman" w:cs="Times New Roman"/>
          <w:sz w:val="24"/>
          <w:szCs w:val="24"/>
        </w:rPr>
        <w:softHyphen/>
        <w:t>щения, обмена опытом специалистов федеральных и региональных ООПТ</w:t>
      </w:r>
      <w:r w:rsidRPr="00427A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1E089D" w14:textId="77777777" w:rsidR="00ED320D" w:rsidRPr="00427A4C" w:rsidRDefault="00352EA2" w:rsidP="00352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73D54DD" w14:textId="77777777" w:rsidR="00352EA2" w:rsidRPr="00427A4C" w:rsidRDefault="00352EA2" w:rsidP="00352E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A4C">
        <w:rPr>
          <w:rFonts w:ascii="Times New Roman" w:hAnsi="Times New Roman" w:cs="Times New Roman"/>
          <w:b/>
          <w:color w:val="000000"/>
          <w:sz w:val="24"/>
          <w:szCs w:val="24"/>
        </w:rPr>
        <w:t>Органам местного самоуправления приграничных муниципальных образований Забайкальского края</w:t>
      </w:r>
      <w:r w:rsidRPr="00427A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6ED766D" w14:textId="77777777" w:rsidR="00352EA2" w:rsidRPr="00427A4C" w:rsidRDefault="00352EA2" w:rsidP="00352EA2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A4C">
        <w:rPr>
          <w:rFonts w:ascii="Times New Roman" w:hAnsi="Times New Roman" w:cs="Times New Roman"/>
          <w:color w:val="000000"/>
          <w:sz w:val="24"/>
          <w:szCs w:val="24"/>
        </w:rPr>
        <w:t>в планах территориального развития приграничных муниципальных образований предусмотреть выделение и превентивную защиту особо ценных и значимых для сохранения устойчивости экосистем участков</w:t>
      </w:r>
      <w:r w:rsidR="00ED320D" w:rsidRPr="00427A4C">
        <w:rPr>
          <w:rFonts w:ascii="Times New Roman" w:hAnsi="Times New Roman" w:cs="Times New Roman"/>
          <w:color w:val="000000"/>
          <w:sz w:val="24"/>
          <w:szCs w:val="24"/>
        </w:rPr>
        <w:t>, как базу для развития сети ООПТ местного значения</w:t>
      </w:r>
      <w:r w:rsidRPr="00427A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E53320" w14:textId="77777777" w:rsidR="00352EA2" w:rsidRPr="00427A4C" w:rsidRDefault="00352EA2" w:rsidP="00352EA2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A4C">
        <w:rPr>
          <w:rFonts w:ascii="Times New Roman" w:hAnsi="Times New Roman" w:cs="Times New Roman"/>
          <w:color w:val="000000"/>
          <w:sz w:val="24"/>
          <w:szCs w:val="24"/>
        </w:rPr>
        <w:t>постоянно информировать население об экологической и экономической значимости природы трансграничного региона через средства массовой информации;</w:t>
      </w:r>
    </w:p>
    <w:p w14:paraId="79E7324E" w14:textId="77777777" w:rsidR="005103F9" w:rsidRPr="00427A4C" w:rsidRDefault="005103F9" w:rsidP="004F2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81D8D1" w14:textId="77777777" w:rsidR="00BE7894" w:rsidRPr="004F2C22" w:rsidRDefault="00BE7894" w:rsidP="004F2C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симпозиума выражают благодарность сотрудникам Институт</w:t>
      </w:r>
      <w:r w:rsidR="00ED320D"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природных ресурсов, экологии и криологии СО РАН за подготовку и проведение симпозиума и Амурскому филиалу 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WWF</w:t>
      </w:r>
      <w:r w:rsidRPr="00427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за финансовую поддержку в его организации.</w:t>
      </w:r>
    </w:p>
    <w:p w14:paraId="516794C7" w14:textId="77777777" w:rsidR="00352EA2" w:rsidRDefault="00352EA2" w:rsidP="00352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352EA2" w:rsidSect="0084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381B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9C7"/>
    <w:multiLevelType w:val="hybridMultilevel"/>
    <w:tmpl w:val="451A434E"/>
    <w:lvl w:ilvl="0" w:tplc="A0406578">
      <w:start w:val="1"/>
      <w:numFmt w:val="bullet"/>
      <w:lvlText w:val=""/>
      <w:lvlJc w:val="left"/>
      <w:pPr>
        <w:tabs>
          <w:tab w:val="num" w:pos="512"/>
        </w:tabs>
        <w:ind w:left="512" w:firstLine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A14778"/>
    <w:multiLevelType w:val="hybridMultilevel"/>
    <w:tmpl w:val="107471AA"/>
    <w:lvl w:ilvl="0" w:tplc="A0406578">
      <w:start w:val="1"/>
      <w:numFmt w:val="bullet"/>
      <w:lvlText w:val=""/>
      <w:lvlJc w:val="left"/>
      <w:pPr>
        <w:tabs>
          <w:tab w:val="num" w:pos="512"/>
        </w:tabs>
        <w:ind w:left="512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2">
    <w:nsid w:val="23D97AE7"/>
    <w:multiLevelType w:val="hybridMultilevel"/>
    <w:tmpl w:val="9F167DA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F074B0"/>
    <w:multiLevelType w:val="hybridMultilevel"/>
    <w:tmpl w:val="D2D4B1BA"/>
    <w:lvl w:ilvl="0" w:tplc="A7D8A0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F62771"/>
    <w:multiLevelType w:val="hybridMultilevel"/>
    <w:tmpl w:val="A7AC0D9C"/>
    <w:lvl w:ilvl="0" w:tplc="ECA4E6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BA1F5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375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6AA28D5"/>
    <w:multiLevelType w:val="hybridMultilevel"/>
    <w:tmpl w:val="43242510"/>
    <w:lvl w:ilvl="0" w:tplc="A0406578">
      <w:start w:val="1"/>
      <w:numFmt w:val="bullet"/>
      <w:lvlText w:val=""/>
      <w:lvlJc w:val="left"/>
      <w:pPr>
        <w:tabs>
          <w:tab w:val="num" w:pos="512"/>
        </w:tabs>
        <w:ind w:left="512" w:firstLine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D002C36"/>
    <w:multiLevelType w:val="singleLevel"/>
    <w:tmpl w:val="BFE0AFF6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">
    <w:nsid w:val="6DC457E9"/>
    <w:multiLevelType w:val="hybridMultilevel"/>
    <w:tmpl w:val="B6569842"/>
    <w:lvl w:ilvl="0" w:tplc="C5D29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25C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8E98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A2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0C5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EE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AA4F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868C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A29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9E05241"/>
    <w:multiLevelType w:val="hybridMultilevel"/>
    <w:tmpl w:val="5428F38E"/>
    <w:lvl w:ilvl="0" w:tplc="A0406578">
      <w:start w:val="1"/>
      <w:numFmt w:val="bullet"/>
      <w:lvlText w:val=""/>
      <w:lvlJc w:val="left"/>
      <w:pPr>
        <w:tabs>
          <w:tab w:val="num" w:pos="2127"/>
        </w:tabs>
        <w:ind w:left="2127" w:firstLine="567"/>
      </w:pPr>
      <w:rPr>
        <w:rFonts w:ascii="Symbol" w:hAnsi="Symbol" w:hint="default"/>
      </w:rPr>
    </w:lvl>
    <w:lvl w:ilvl="1" w:tplc="ECA4E60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A1"/>
    <w:rsid w:val="00014DFF"/>
    <w:rsid w:val="000C392A"/>
    <w:rsid w:val="000D7961"/>
    <w:rsid w:val="000D7D95"/>
    <w:rsid w:val="000F3B0F"/>
    <w:rsid w:val="0011432F"/>
    <w:rsid w:val="0017139F"/>
    <w:rsid w:val="00186359"/>
    <w:rsid w:val="001A4D56"/>
    <w:rsid w:val="00352EA2"/>
    <w:rsid w:val="00360929"/>
    <w:rsid w:val="003F73FC"/>
    <w:rsid w:val="0040027D"/>
    <w:rsid w:val="00405AA2"/>
    <w:rsid w:val="00410C3A"/>
    <w:rsid w:val="00414FC3"/>
    <w:rsid w:val="00427A4C"/>
    <w:rsid w:val="004610F3"/>
    <w:rsid w:val="004B6DB6"/>
    <w:rsid w:val="004F2C22"/>
    <w:rsid w:val="00501645"/>
    <w:rsid w:val="005103F9"/>
    <w:rsid w:val="00516A40"/>
    <w:rsid w:val="00524D66"/>
    <w:rsid w:val="0054518F"/>
    <w:rsid w:val="0055102C"/>
    <w:rsid w:val="00553EB6"/>
    <w:rsid w:val="0057336C"/>
    <w:rsid w:val="005E28C7"/>
    <w:rsid w:val="00604260"/>
    <w:rsid w:val="00621056"/>
    <w:rsid w:val="00641EA7"/>
    <w:rsid w:val="00662AA4"/>
    <w:rsid w:val="00670F3F"/>
    <w:rsid w:val="006956ED"/>
    <w:rsid w:val="0070543F"/>
    <w:rsid w:val="00743C56"/>
    <w:rsid w:val="00780C53"/>
    <w:rsid w:val="007A59B9"/>
    <w:rsid w:val="007C3B93"/>
    <w:rsid w:val="007C67A1"/>
    <w:rsid w:val="007D1093"/>
    <w:rsid w:val="00817226"/>
    <w:rsid w:val="0083451D"/>
    <w:rsid w:val="00846267"/>
    <w:rsid w:val="008551EE"/>
    <w:rsid w:val="008575D9"/>
    <w:rsid w:val="008D169C"/>
    <w:rsid w:val="008E5B7C"/>
    <w:rsid w:val="009519E8"/>
    <w:rsid w:val="0095367F"/>
    <w:rsid w:val="00967FF1"/>
    <w:rsid w:val="009A0C59"/>
    <w:rsid w:val="009A5CE8"/>
    <w:rsid w:val="00A040FD"/>
    <w:rsid w:val="00A06915"/>
    <w:rsid w:val="00A12913"/>
    <w:rsid w:val="00A16CA0"/>
    <w:rsid w:val="00A87A31"/>
    <w:rsid w:val="00A9219F"/>
    <w:rsid w:val="00AA0F93"/>
    <w:rsid w:val="00AB2AF5"/>
    <w:rsid w:val="00B00E30"/>
    <w:rsid w:val="00B0720A"/>
    <w:rsid w:val="00B30598"/>
    <w:rsid w:val="00BB36A5"/>
    <w:rsid w:val="00BE02A9"/>
    <w:rsid w:val="00BE7894"/>
    <w:rsid w:val="00BF0F9E"/>
    <w:rsid w:val="00BF64E0"/>
    <w:rsid w:val="00C253C8"/>
    <w:rsid w:val="00C33227"/>
    <w:rsid w:val="00C71602"/>
    <w:rsid w:val="00C831D2"/>
    <w:rsid w:val="00CB4296"/>
    <w:rsid w:val="00CC205A"/>
    <w:rsid w:val="00D20D54"/>
    <w:rsid w:val="00D4148F"/>
    <w:rsid w:val="00D52BE0"/>
    <w:rsid w:val="00D93D8C"/>
    <w:rsid w:val="00DB6FC1"/>
    <w:rsid w:val="00DC4245"/>
    <w:rsid w:val="00DC775D"/>
    <w:rsid w:val="00DD1022"/>
    <w:rsid w:val="00DF7C55"/>
    <w:rsid w:val="00E0611F"/>
    <w:rsid w:val="00E51C2B"/>
    <w:rsid w:val="00E63160"/>
    <w:rsid w:val="00E82F77"/>
    <w:rsid w:val="00ED320D"/>
    <w:rsid w:val="00F12226"/>
    <w:rsid w:val="00F161D8"/>
    <w:rsid w:val="00F3306D"/>
    <w:rsid w:val="00F9550B"/>
    <w:rsid w:val="00FD102F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9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67"/>
  </w:style>
  <w:style w:type="paragraph" w:styleId="1">
    <w:name w:val="heading 1"/>
    <w:basedOn w:val="a"/>
    <w:next w:val="a"/>
    <w:link w:val="10"/>
    <w:qFormat/>
    <w:rsid w:val="0095367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6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rsid w:val="009536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5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367F"/>
    <w:rPr>
      <w:b/>
      <w:bCs/>
    </w:rPr>
  </w:style>
  <w:style w:type="paragraph" w:styleId="a7">
    <w:name w:val="List Paragraph"/>
    <w:basedOn w:val="a"/>
    <w:uiPriority w:val="34"/>
    <w:qFormat/>
    <w:rsid w:val="008551EE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8575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75D9"/>
  </w:style>
  <w:style w:type="paragraph" w:customStyle="1" w:styleId="a8">
    <w:name w:val="Текст реестра"/>
    <w:basedOn w:val="a"/>
    <w:link w:val="a9"/>
    <w:rsid w:val="00E061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реестра Знак"/>
    <w:link w:val="a8"/>
    <w:locked/>
    <w:rsid w:val="00E061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43C5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1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4FC3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ED320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320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320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320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32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67"/>
  </w:style>
  <w:style w:type="paragraph" w:styleId="1">
    <w:name w:val="heading 1"/>
    <w:basedOn w:val="a"/>
    <w:next w:val="a"/>
    <w:link w:val="10"/>
    <w:qFormat/>
    <w:rsid w:val="0095367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6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rsid w:val="009536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5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367F"/>
    <w:rPr>
      <w:b/>
      <w:bCs/>
    </w:rPr>
  </w:style>
  <w:style w:type="paragraph" w:styleId="a7">
    <w:name w:val="List Paragraph"/>
    <w:basedOn w:val="a"/>
    <w:uiPriority w:val="34"/>
    <w:qFormat/>
    <w:rsid w:val="008551EE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8575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75D9"/>
  </w:style>
  <w:style w:type="paragraph" w:customStyle="1" w:styleId="a8">
    <w:name w:val="Текст реестра"/>
    <w:basedOn w:val="a"/>
    <w:link w:val="a9"/>
    <w:rsid w:val="00E061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реестра Знак"/>
    <w:link w:val="a8"/>
    <w:locked/>
    <w:rsid w:val="00E061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43C5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1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4FC3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ED320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320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320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320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32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rzapoved.ru/index.php/ru/mezhdunarodnye-statusy/117-mezhdunarodnyj-status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Бутько Елена Викторовна</dc:creator>
  <cp:lastModifiedBy>IM202</cp:lastModifiedBy>
  <cp:revision>2</cp:revision>
  <dcterms:created xsi:type="dcterms:W3CDTF">2017-12-08T08:21:00Z</dcterms:created>
  <dcterms:modified xsi:type="dcterms:W3CDTF">2017-12-08T08:21:00Z</dcterms:modified>
</cp:coreProperties>
</file>